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24" w:rsidRDefault="00851733" w:rsidP="00851733">
      <w:pPr>
        <w:jc w:val="center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inline distT="0" distB="0" distL="0" distR="0" wp14:anchorId="1B0F9B72" wp14:editId="40CB3689">
            <wp:extent cx="771525" cy="800100"/>
            <wp:effectExtent l="0" t="0" r="9525" b="0"/>
            <wp:docPr id="1" name="Рисунок 1" descr="Описание: Описание: 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24" w:rsidRDefault="00801224" w:rsidP="008517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РЕСПУБЛИКА ДАГЕСТАН</w:t>
      </w:r>
    </w:p>
    <w:p w:rsidR="00801224" w:rsidRDefault="00801224" w:rsidP="00851733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МУНИЦИПАЛЬНЫЙ РАЙОН «</w:t>
      </w:r>
      <w:r>
        <w:rPr>
          <w:rFonts w:ascii="Arial" w:hAnsi="Arial" w:cs="Arial"/>
          <w:b/>
          <w:sz w:val="28"/>
          <w:szCs w:val="28"/>
        </w:rPr>
        <w:t xml:space="preserve">СЕРГОКАЛИНСКИЙ РАЙОН» </w:t>
      </w:r>
      <w:r>
        <w:rPr>
          <w:rFonts w:ascii="Arial Black" w:hAnsi="Arial Black" w:cs="Arial"/>
          <w:sz w:val="32"/>
          <w:szCs w:val="32"/>
        </w:rPr>
        <w:t>СОБРАНИЕ ДЕПУТАТОВ</w:t>
      </w:r>
    </w:p>
    <w:p w:rsidR="00801224" w:rsidRDefault="00801224" w:rsidP="00851733">
      <w:pPr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МУНИЦИПАЛЬНОГО РАЙОНА</w:t>
      </w:r>
    </w:p>
    <w:p w:rsidR="00801224" w:rsidRDefault="00801224" w:rsidP="00851733">
      <w:pPr>
        <w:jc w:val="center"/>
        <w:rPr>
          <w:rFonts w:ascii="MS Mincho" w:eastAsia="MS Mincho" w:hAnsi="MS Mincho" w:cs="Arial"/>
          <w:b/>
          <w:sz w:val="16"/>
          <w:szCs w:val="16"/>
        </w:rPr>
      </w:pPr>
      <w:r>
        <w:rPr>
          <w:rFonts w:ascii="MS Mincho" w:eastAsia="MS Mincho" w:hAnsi="MS Mincho" w:cs="Arial" w:hint="eastAsia"/>
          <w:b/>
          <w:sz w:val="16"/>
          <w:szCs w:val="16"/>
        </w:rPr>
        <w:t xml:space="preserve">ул.317 Стрелковой дивизии, д.9, Сергокала, 368510, </w:t>
      </w:r>
    </w:p>
    <w:p w:rsidR="00801224" w:rsidRPr="00851733" w:rsidRDefault="00801224" w:rsidP="00851733">
      <w:pPr>
        <w:jc w:val="center"/>
        <w:rPr>
          <w:rFonts w:eastAsia="MS Mincho" w:cs="Arial"/>
          <w:b/>
          <w:sz w:val="16"/>
          <w:szCs w:val="16"/>
          <w:lang w:val="en-US"/>
        </w:rPr>
      </w:pPr>
      <w:r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Email</w:t>
      </w:r>
      <w:r w:rsidR="00851733" w:rsidRPr="00851733">
        <w:rPr>
          <w:rFonts w:ascii="Arial Unicode MS" w:eastAsia="Arial Unicode MS" w:hAnsi="Arial Unicode MS" w:cs="Arial Unicode MS"/>
          <w:b/>
          <w:sz w:val="16"/>
          <w:szCs w:val="16"/>
          <w:lang w:val="en-US"/>
        </w:rPr>
        <w:t xml:space="preserve"> </w:t>
      </w:r>
      <w:hyperlink r:id="rId10" w:history="1"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sergokalarayon</w:t>
        </w:r>
        <w:r w:rsidRPr="00851733"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@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e</w:t>
        </w:r>
        <w:r w:rsidRPr="00851733"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-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dag</w:t>
        </w:r>
        <w:r w:rsidRPr="00851733"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.</w:t>
        </w:r>
        <w:r>
          <w:rPr>
            <w:rStyle w:val="a8"/>
            <w:rFonts w:ascii="Arial Unicode MS" w:eastAsia="Arial Unicode MS" w:hAnsi="Arial Unicode MS" w:cs="Arial Unicode MS" w:hint="eastAsia"/>
            <w:b/>
            <w:sz w:val="16"/>
            <w:szCs w:val="16"/>
            <w:lang w:val="en-US"/>
          </w:rPr>
          <w:t>ru</w:t>
        </w:r>
      </w:hyperlink>
      <w:r>
        <w:rPr>
          <w:rFonts w:ascii="MS Mincho" w:eastAsia="MS Mincho" w:hAnsi="MS Mincho" w:cs="Arial" w:hint="eastAsia"/>
          <w:b/>
          <w:sz w:val="16"/>
          <w:szCs w:val="16"/>
        </w:rPr>
        <w:t>тел</w:t>
      </w:r>
      <w:r w:rsidRPr="00851733">
        <w:rPr>
          <w:rFonts w:ascii="MS Mincho" w:eastAsia="MS Mincho" w:hAnsi="MS Mincho" w:cs="Arial" w:hint="eastAsia"/>
          <w:b/>
          <w:sz w:val="16"/>
          <w:szCs w:val="16"/>
          <w:lang w:val="en-US"/>
        </w:rPr>
        <w:t>/</w:t>
      </w:r>
      <w:r>
        <w:rPr>
          <w:rFonts w:ascii="MS Mincho" w:eastAsia="MS Mincho" w:hAnsi="MS Mincho" w:cs="Arial" w:hint="eastAsia"/>
          <w:b/>
          <w:sz w:val="16"/>
          <w:szCs w:val="16"/>
        </w:rPr>
        <w:t>факс</w:t>
      </w:r>
      <w:r w:rsidRPr="00851733">
        <w:rPr>
          <w:rFonts w:ascii="MS Mincho" w:eastAsia="MS Mincho" w:hAnsi="MS Mincho" w:cs="Arial" w:hint="eastAsia"/>
          <w:b/>
          <w:sz w:val="16"/>
          <w:szCs w:val="16"/>
          <w:lang w:val="en-US"/>
        </w:rPr>
        <w:t>: (230) 2-</w:t>
      </w:r>
      <w:r w:rsidRPr="00851733">
        <w:rPr>
          <w:rFonts w:eastAsia="MS Mincho" w:cs="Arial"/>
          <w:b/>
          <w:sz w:val="16"/>
          <w:szCs w:val="16"/>
          <w:lang w:val="en-US"/>
        </w:rPr>
        <w:t>33</w:t>
      </w:r>
      <w:r w:rsidRPr="00851733">
        <w:rPr>
          <w:rFonts w:ascii="MS Mincho" w:eastAsia="MS Mincho" w:hAnsi="MS Mincho" w:cs="Arial" w:hint="eastAsia"/>
          <w:b/>
          <w:sz w:val="16"/>
          <w:szCs w:val="16"/>
          <w:lang w:val="en-US"/>
        </w:rPr>
        <w:t>-4</w:t>
      </w:r>
      <w:r w:rsidRPr="00851733">
        <w:rPr>
          <w:rFonts w:eastAsia="MS Mincho" w:cs="Arial"/>
          <w:b/>
          <w:sz w:val="16"/>
          <w:szCs w:val="16"/>
          <w:lang w:val="en-US"/>
        </w:rPr>
        <w:t>0</w:t>
      </w:r>
      <w:r w:rsidRPr="00851733">
        <w:rPr>
          <w:rFonts w:ascii="MS Mincho" w:eastAsia="MS Mincho" w:hAnsi="MS Mincho" w:cs="Arial" w:hint="eastAsia"/>
          <w:b/>
          <w:sz w:val="16"/>
          <w:szCs w:val="16"/>
          <w:lang w:val="en-US"/>
        </w:rPr>
        <w:t xml:space="preserve">, </w:t>
      </w:r>
      <w:r w:rsidRPr="00851733">
        <w:rPr>
          <w:rFonts w:eastAsia="MS Mincho" w:cs="Arial"/>
          <w:b/>
          <w:sz w:val="16"/>
          <w:szCs w:val="16"/>
          <w:lang w:val="en-US"/>
        </w:rPr>
        <w:t>2-32-42</w:t>
      </w:r>
    </w:p>
    <w:p w:rsidR="00801224" w:rsidRPr="00851733" w:rsidRDefault="000F23B4" w:rsidP="00851733">
      <w:pPr>
        <w:jc w:val="right"/>
        <w:rPr>
          <w:bCs/>
          <w:sz w:val="18"/>
          <w:szCs w:val="18"/>
          <w:lang w:val="en-US"/>
        </w:rPr>
      </w:pPr>
      <w:r>
        <w:rPr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03C4A9" wp14:editId="609C4E20">
                <wp:simplePos x="0" y="0"/>
                <wp:positionH relativeFrom="column">
                  <wp:posOffset>176530</wp:posOffset>
                </wp:positionH>
                <wp:positionV relativeFrom="paragraph">
                  <wp:posOffset>49529</wp:posOffset>
                </wp:positionV>
                <wp:extent cx="5829300" cy="0"/>
                <wp:effectExtent l="0" t="19050" r="19050" b="381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3.9pt,3.9pt" to="47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="00801224" w:rsidRPr="00851733">
        <w:rPr>
          <w:bCs/>
          <w:sz w:val="28"/>
          <w:lang w:val="en-US"/>
        </w:rPr>
        <w:tab/>
      </w:r>
      <w:r w:rsidR="00801224" w:rsidRPr="00851733">
        <w:rPr>
          <w:bCs/>
          <w:sz w:val="28"/>
          <w:lang w:val="en-US"/>
        </w:rPr>
        <w:tab/>
      </w:r>
      <w:r w:rsidR="00801224" w:rsidRPr="00851733">
        <w:rPr>
          <w:bCs/>
          <w:sz w:val="28"/>
          <w:lang w:val="en-US"/>
        </w:rPr>
        <w:tab/>
      </w:r>
      <w:r w:rsidR="00801224" w:rsidRPr="00851733">
        <w:rPr>
          <w:bCs/>
          <w:sz w:val="28"/>
          <w:lang w:val="en-US"/>
        </w:rPr>
        <w:tab/>
      </w:r>
    </w:p>
    <w:p w:rsidR="00801224" w:rsidRDefault="00801224" w:rsidP="0085173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01224" w:rsidRPr="00F30BF0" w:rsidRDefault="00801224" w:rsidP="00851733">
      <w:pPr>
        <w:keepNext/>
        <w:widowControl/>
        <w:jc w:val="center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 w:rsidR="008517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115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от </w:t>
      </w:r>
      <w:r w:rsidR="0085173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28.</w:t>
      </w:r>
      <w:r w:rsidR="00603AC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12</w:t>
      </w:r>
      <w:r w:rsidR="007B6F5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.202</w:t>
      </w:r>
      <w:r w:rsidR="001F012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3</w:t>
      </w:r>
      <w:r w:rsidRPr="00F30BF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г.</w:t>
      </w:r>
    </w:p>
    <w:p w:rsidR="00801224" w:rsidRDefault="00801224" w:rsidP="00851733">
      <w:pPr>
        <w:pStyle w:val="11"/>
        <w:shd w:val="clear" w:color="auto" w:fill="auto"/>
        <w:ind w:right="1269" w:firstLine="0"/>
        <w:jc w:val="both"/>
        <w:rPr>
          <w:b/>
          <w:bCs/>
          <w:sz w:val="28"/>
          <w:szCs w:val="28"/>
        </w:rPr>
      </w:pPr>
    </w:p>
    <w:p w:rsidR="00CB0B68" w:rsidRPr="00CB0B68" w:rsidRDefault="00CB0B68" w:rsidP="00851733">
      <w:pPr>
        <w:widowControl/>
        <w:tabs>
          <w:tab w:val="left" w:pos="7938"/>
        </w:tabs>
        <w:ind w:right="113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B0B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 внесении изменений в решение Собрания депутатов МР «Сергокалинский район» №83 от 30.03.2023 года «Об утверждении муниципальной целевой программы «Антитеррористическая защищенность образовательных учреждений МР «Сергокалинский район» на 2023-2027 годы»</w:t>
      </w:r>
    </w:p>
    <w:p w:rsidR="00DE1974" w:rsidRPr="001F012E" w:rsidRDefault="00DE1974" w:rsidP="00851733">
      <w:pPr>
        <w:widowControl/>
        <w:ind w:right="1133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1F012E" w:rsidRDefault="001F012E" w:rsidP="00851733">
      <w:pPr>
        <w:widowControl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F012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Бюджетным кодексом Российской Федерации, Федеральным законом Российской Федерации от 06.10.2003 г. №131-Ф3 «Об общих принципах организации местного самоуправления в Российской Федерации», </w:t>
      </w:r>
      <w:r w:rsidR="00DE1974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Постановлением Правительства РФ от 2 августа 2019 г. №1006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 с изменениями и дополнениями от 5 марта 2022 года и в связи с  нехваткой финансовых </w:t>
      </w:r>
      <w:r w:rsidR="00F71162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средств</w:t>
      </w:r>
      <w:r w:rsidR="00F71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предусмотренных</w:t>
      </w:r>
      <w:r w:rsid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2D7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решениям районного суда </w:t>
      </w:r>
      <w:r w:rsid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установку системы оповещения </w:t>
      </w:r>
      <w:r w:rsidR="00DE1974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2023 год</w:t>
      </w:r>
      <w:r w:rsid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DE1974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Собрани</w:t>
      </w:r>
      <w:r w:rsidR="000213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DE1974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депутатов МР «Сергокалинский район»</w:t>
      </w:r>
    </w:p>
    <w:p w:rsidR="001F012E" w:rsidRPr="001F012E" w:rsidRDefault="00DE1974" w:rsidP="00851733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решает</w:t>
      </w:r>
      <w:r w:rsidR="001F012E" w:rsidRPr="001F012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:rsidR="001F012E" w:rsidRPr="001F012E" w:rsidRDefault="001F012E" w:rsidP="00851733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1974" w:rsidRPr="00DE1974" w:rsidRDefault="00DE1974" w:rsidP="00851733">
      <w:pPr>
        <w:widowControl/>
        <w:numPr>
          <w:ilvl w:val="0"/>
          <w:numId w:val="4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Внести следующие изменения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 w:rsidR="00F711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Собрания депутатов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МР «Сергокалинский район» </w:t>
      </w:r>
      <w:r w:rsidR="00CB0B68" w:rsidRPr="00CB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№83 от 30.03.2023 года «Об утверждении муниципальной целевой программы «Антитеррористическая защищенность образовательных учреждений МР «Сергокалинский район» на 2023-2027 годы»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DE1974" w:rsidRPr="00DE1974" w:rsidRDefault="00DE1974" w:rsidP="00851733">
      <w:pPr>
        <w:widowControl/>
        <w:numPr>
          <w:ilvl w:val="0"/>
          <w:numId w:val="5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«Объем и источники финансирования Программы» Паспорта муниципальной целевой программы «Антитеррористическая защищенность образовательных учреждений муниципального района «Сергокалинский район» на 2023-2027 годы» изложить в новой редакции:</w:t>
      </w:r>
    </w:p>
    <w:p w:rsidR="00DE1974" w:rsidRPr="00DE1974" w:rsidRDefault="00DE1974" w:rsidP="00851733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«Мероприятия Программы реализуются за счет средств бюджета МР </w:t>
      </w:r>
      <w:r w:rsidR="00924D09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«Сергокалинский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район» </w:t>
      </w:r>
      <w:r w:rsidRPr="00DE197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(далее - местного бюджета)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Объем финансирования Программы составляет на: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2023 год – 5119400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2024 год - 4984800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2025 год -  3134800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2026 год - 3414800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2027 год – 3334800 рублей.</w:t>
      </w:r>
    </w:p>
    <w:p w:rsidR="00DE1974" w:rsidRPr="00DE1974" w:rsidRDefault="00DE1974" w:rsidP="00851733">
      <w:pPr>
        <w:tabs>
          <w:tab w:val="left" w:pos="709"/>
        </w:tabs>
        <w:autoSpaceDE w:val="0"/>
        <w:autoSpaceDN w:val="0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необходимости для выполнения мероприятий программы могут привлекаться средства из иных ист</w:t>
      </w:r>
      <w:r w:rsidR="00CB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очников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DE1974" w:rsidRPr="00DE1974" w:rsidRDefault="00DE1974" w:rsidP="00851733">
      <w:pPr>
        <w:widowControl/>
        <w:numPr>
          <w:ilvl w:val="0"/>
          <w:numId w:val="5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 «5. Ресурсное обеспечение Программы» изложить в новой редакции:</w:t>
      </w:r>
    </w:p>
    <w:p w:rsidR="00DE1974" w:rsidRPr="00DE1974" w:rsidRDefault="00DE1974" w:rsidP="00851733">
      <w:pPr>
        <w:keepNext/>
        <w:keepLines/>
        <w:tabs>
          <w:tab w:val="left" w:pos="142"/>
        </w:tabs>
        <w:ind w:left="709" w:right="-141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«</w:t>
      </w:r>
      <w:r w:rsidR="00924D09" w:rsidRPr="00DE19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5. Ресурсное</w:t>
      </w:r>
      <w:r w:rsidRPr="00DE197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обеспечение программы</w:t>
      </w:r>
    </w:p>
    <w:p w:rsidR="00DE1974" w:rsidRPr="00DE1974" w:rsidRDefault="00DE1974" w:rsidP="00851733">
      <w:pPr>
        <w:keepNext/>
        <w:keepLines/>
        <w:tabs>
          <w:tab w:val="left" w:pos="142"/>
        </w:tabs>
        <w:ind w:left="709" w:right="-141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Программа реализуется за счет средств бюджета МР «</w:t>
      </w: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Сергокалинский</w:t>
      </w: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 </w:t>
      </w:r>
    </w:p>
    <w:p w:rsidR="00DE1974" w:rsidRPr="00DE1974" w:rsidRDefault="00DE1974" w:rsidP="00851733">
      <w:pPr>
        <w:keepNext/>
        <w:keepLines/>
        <w:tabs>
          <w:tab w:val="left" w:pos="142"/>
        </w:tabs>
        <w:ind w:left="709" w:right="-141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Общий объем средств, необходимых на реализацию Программы в 2023-2027 годах </w:t>
      </w:r>
      <w:r w:rsidR="00924D09"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составляет: </w:t>
      </w:r>
      <w:r w:rsidR="00CB0B6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199886</w:t>
      </w:r>
      <w:r w:rsidR="00924D09" w:rsidRPr="001D7D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00</w:t>
      </w:r>
      <w:r w:rsidR="00F7116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1D7D71" w:rsidRPr="001D7D7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рублей</w:t>
      </w: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</w:t>
      </w: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в том числе по годам: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2023 год – 5119400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2024 год - 4984800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2025 год -  3134800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2026 год - 3414800 рублей;</w:t>
      </w:r>
    </w:p>
    <w:p w:rsidR="00CB0B68" w:rsidRPr="00CB0B68" w:rsidRDefault="00CB0B68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B0B6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2027 год – 3334800 рублей.</w:t>
      </w:r>
    </w:p>
    <w:p w:rsidR="00DE1974" w:rsidRPr="00DE1974" w:rsidRDefault="00DE1974" w:rsidP="00851733">
      <w:pPr>
        <w:shd w:val="clear" w:color="auto" w:fill="FFFFFF"/>
        <w:tabs>
          <w:tab w:val="left" w:pos="142"/>
        </w:tabs>
        <w:ind w:left="709" w:right="-14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Объемы финансовых средств, предусмотренных на реализацию Программы, подлежат ежегодному уточнению при формировании бюджета МР «</w:t>
      </w: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Сергокалинский</w:t>
      </w:r>
      <w:r w:rsidRPr="00DE197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район» на очередной финансовый год. Объемы финансирования по направлениям Программы распределены по видам работ. 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Расшифровка объемов работ и их финансирования приведена в приложениях №№1-19.».</w:t>
      </w:r>
    </w:p>
    <w:p w:rsidR="00DE1974" w:rsidRPr="00DE1974" w:rsidRDefault="00DE1974" w:rsidP="00851733">
      <w:pPr>
        <w:widowControl/>
        <w:numPr>
          <w:ilvl w:val="0"/>
          <w:numId w:val="5"/>
        </w:numPr>
        <w:tabs>
          <w:tab w:val="left" w:pos="709"/>
        </w:tabs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приложения к муниципальной целевой программе «Антитеррористическая защищенность образовательных учреждений муниципального района «</w:t>
      </w:r>
      <w:r w:rsidR="00924D09"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Сергокалинский район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на 2023-2027 годы»</w:t>
      </w:r>
      <w:r w:rsidR="00924D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новой редакции </w:t>
      </w:r>
      <w:r w:rsidRPr="00DE1974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(прилагаются).</w:t>
      </w:r>
    </w:p>
    <w:p w:rsidR="00DE1974" w:rsidRDefault="00DE1974" w:rsidP="00851733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Финансирование мероприятий Программы производится за счет средств, предусмотренных на эти цели в бюджете МР «Сергокалинский район».</w:t>
      </w:r>
    </w:p>
    <w:p w:rsidR="00CB0B68" w:rsidRPr="00DE1974" w:rsidRDefault="00CB0B68" w:rsidP="00851733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Pr="00CB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ешение Собрания депутатов МР «Сергокалинский район» №92 от 07.09.2023 года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CB0B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решение Собрания депутатов МР «Сергокалинский район» №92 от 07.09.2023 года «Об утверждении муниципальной целевой программы «Антитеррористическая защищенность образовательных учреждений МР «Сергокалинский район» на 2023-2027 годы»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считать утратившим силу.</w:t>
      </w:r>
    </w:p>
    <w:p w:rsidR="00DE1974" w:rsidRPr="00DE1974" w:rsidRDefault="00DE1974" w:rsidP="00851733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E197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Опубликовать настоящее постановление на официальном сайте Администрации МР «Сергокалинский район».</w:t>
      </w:r>
    </w:p>
    <w:p w:rsidR="00DE1974" w:rsidRPr="00DE1974" w:rsidRDefault="00DE1974" w:rsidP="008517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F012E" w:rsidRPr="001F012E" w:rsidRDefault="001F012E" w:rsidP="008517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F35A6" w:rsidRPr="00DF35A6" w:rsidRDefault="00DF35A6" w:rsidP="002A56B0">
      <w:pPr>
        <w:widowControl/>
        <w:ind w:left="708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</w:t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71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71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71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A56B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М. Омаров</w:t>
      </w:r>
    </w:p>
    <w:p w:rsidR="00DF35A6" w:rsidRPr="00DF35A6" w:rsidRDefault="00DF35A6" w:rsidP="00851733">
      <w:pPr>
        <w:widowControl/>
        <w:ind w:left="708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F35A6" w:rsidRPr="00DF35A6" w:rsidRDefault="00E029CD" w:rsidP="002A56B0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="00DF35A6"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редседател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ь</w:t>
      </w:r>
      <w:r w:rsidR="00DF35A6"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</w:t>
      </w:r>
      <w:r w:rsidR="00F71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71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F7116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DF35A6" w:rsidRPr="00DF35A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</w:t>
      </w:r>
      <w:r w:rsidR="002A56B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2A56B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П.</w:t>
      </w:r>
      <w:r w:rsidR="002A56B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Аледзиева</w:t>
      </w:r>
    </w:p>
    <w:p w:rsidR="001F012E" w:rsidRPr="001F012E" w:rsidRDefault="001F012E" w:rsidP="002A56B0">
      <w:pPr>
        <w:widowControl/>
        <w:ind w:left="4956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1F012E" w:rsidRPr="001F012E" w:rsidSect="00E6262A">
          <w:headerReference w:type="default" r:id="rId11"/>
          <w:headerReference w:type="first" r:id="rId12"/>
          <w:type w:val="nextColumn"/>
          <w:pgSz w:w="11906" w:h="16838"/>
          <w:pgMar w:top="709" w:right="1134" w:bottom="284" w:left="1701" w:header="709" w:footer="709" w:gutter="0"/>
          <w:cols w:space="720"/>
          <w:titlePg/>
          <w:docGrid w:linePitch="326"/>
        </w:sect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br w:type="page"/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</w:t>
      </w:r>
      <w:bookmarkStart w:id="0" w:name="_GoBack"/>
      <w:bookmarkEnd w:id="0"/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объектов, которые необходимо оснастить «тревожной кнопкой» 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56B0" w:rsidRPr="00CC4CCA" w:rsidTr="002A56B0">
        <w:trPr>
          <w:gridAfter w:val="1"/>
          <w:wAfter w:w="2826" w:type="dxa"/>
          <w:trHeight w:val="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2A56B0" w:rsidRPr="00CC4CCA" w:rsidTr="002A56B0">
        <w:trPr>
          <w:gridAfter w:val="1"/>
          <w:wAfter w:w="2826" w:type="dxa"/>
          <w:trHeight w:val="162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2A56B0" w:rsidRPr="00CC4CCA" w:rsidTr="002A56B0">
        <w:trPr>
          <w:gridAfter w:val="1"/>
          <w:wAfter w:w="2826" w:type="dxa"/>
          <w:trHeight w:val="58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  <w:trHeight w:val="42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1F012E" w:rsidP="00851733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2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  <w:t>Перечень объектов (МКОУ),  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62"/>
        <w:gridCol w:w="782"/>
        <w:gridCol w:w="629"/>
        <w:gridCol w:w="290"/>
        <w:gridCol w:w="923"/>
        <w:gridCol w:w="62"/>
        <w:gridCol w:w="896"/>
        <w:gridCol w:w="379"/>
        <w:gridCol w:w="1130"/>
        <w:gridCol w:w="1198"/>
        <w:gridCol w:w="1198"/>
        <w:gridCol w:w="2781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19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86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56B0" w:rsidRPr="00CC4CCA" w:rsidTr="002A56B0">
        <w:trPr>
          <w:gridAfter w:val="1"/>
          <w:wAfter w:w="2781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48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56B0" w:rsidRPr="00CC4CCA" w:rsidRDefault="002A56B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E43CCF" w:rsidRPr="00CC4CCA" w:rsidTr="00E43CCF">
        <w:trPr>
          <w:gridAfter w:val="1"/>
          <w:wAfter w:w="2781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E43CCF" w:rsidRPr="00CC4CCA" w:rsidTr="00E43CCF">
        <w:trPr>
          <w:gridAfter w:val="1"/>
          <w:wAfter w:w="2781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3CCF" w:rsidRPr="00CC4CCA" w:rsidRDefault="00E43CC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D56C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D56C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D56C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D56C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D56CE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D1D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982B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D1D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323E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323E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2C1A07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pPr>
              <w:jc w:val="center"/>
            </w:pPr>
            <w:r w:rsidRPr="00323E4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D1D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2C1A07" w:rsidP="008517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D1D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180000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6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2C1A07" w:rsidP="008517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5F461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5F4612" w:rsidRPr="00CC4CCA" w:rsidTr="00CC4CCA">
        <w:trPr>
          <w:gridAfter w:val="1"/>
          <w:wAfter w:w="2781" w:type="dxa"/>
        </w:trPr>
        <w:tc>
          <w:tcPr>
            <w:tcW w:w="7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612" w:rsidRPr="00CC4CCA" w:rsidRDefault="005F4612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4612" w:rsidRPr="00CC4CCA" w:rsidRDefault="005F4612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2C1A0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</w:t>
            </w:r>
            <w:r w:rsidR="005F461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55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55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55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4612" w:rsidRDefault="005F4612" w:rsidP="00851733">
            <w:pPr>
              <w:jc w:val="center"/>
            </w:pPr>
            <w:r w:rsidRPr="006551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792000</w:t>
            </w:r>
          </w:p>
        </w:tc>
      </w:tr>
    </w:tbl>
    <w:p w:rsidR="00CC4CCA" w:rsidRDefault="00CC4CCA" w:rsidP="00851733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№3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обслуживание «тревожной кнопки»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6752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6752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6752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6752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67525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603AC8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03AC8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Default="00603AC8" w:rsidP="00851733">
            <w:pPr>
              <w:jc w:val="center"/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894A5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603AC8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Default="00603AC8" w:rsidP="00851733">
            <w:pPr>
              <w:jc w:val="center"/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2113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2113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07365A" w:rsidRPr="00CC4CCA" w:rsidTr="0007365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2113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Default="0007365A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365A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603AC8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Default="00603AC8" w:rsidP="00851733">
            <w:pPr>
              <w:jc w:val="center"/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603AC8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Default="00603AC8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603AC8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Default="00603AC8" w:rsidP="00851733">
            <w:pPr>
              <w:jc w:val="center"/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603AC8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07365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Default="00603AC8" w:rsidP="00851733">
            <w:pPr>
              <w:jc w:val="center"/>
            </w:pPr>
            <w:r w:rsidRPr="00A67912"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03AC8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0518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539200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05189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607200</w:t>
            </w:r>
          </w:p>
        </w:tc>
      </w:tr>
    </w:tbl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4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оснащение «тревожной кнопки»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1140000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Приложение № 5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обслуживание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B4ADF" w:rsidRPr="001F012E" w:rsidTr="00603AC8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5B3E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603AC8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5B3E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603AC8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5B3E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603AC8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5B3E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603AC8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5B3E2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B4ADF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Default="001B4ADF" w:rsidP="00851733">
            <w:r w:rsidRPr="008D6BB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4ADF" w:rsidRPr="001F012E" w:rsidRDefault="001B4ADF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1B4AD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097</w:t>
            </w: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524400</w:t>
            </w:r>
          </w:p>
        </w:tc>
      </w:tr>
    </w:tbl>
    <w:p w:rsidR="001F012E" w:rsidRPr="001F012E" w:rsidRDefault="001F012E" w:rsidP="00851733">
      <w:pPr>
        <w:widowControl/>
        <w:suppressAutoHyphens/>
        <w:jc w:val="right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6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960"/>
        <w:gridCol w:w="782"/>
        <w:gridCol w:w="633"/>
        <w:gridCol w:w="289"/>
        <w:gridCol w:w="922"/>
        <w:gridCol w:w="62"/>
        <w:gridCol w:w="895"/>
        <w:gridCol w:w="380"/>
        <w:gridCol w:w="1130"/>
        <w:gridCol w:w="1198"/>
        <w:gridCol w:w="1198"/>
        <w:gridCol w:w="2781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2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7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87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781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4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607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BF56B4" w:rsidRPr="00CC4CCA" w:rsidTr="00603AC8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Default="002C1A07" w:rsidP="00851733"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603AC8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603AC8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603AC8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603AC8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603AC8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2C1A07" w:rsidRPr="00CC4CCA" w:rsidTr="00CC4CCA">
        <w:trPr>
          <w:gridAfter w:val="1"/>
          <w:wAfter w:w="2781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Default="002C1A07" w:rsidP="00851733">
            <w:r w:rsidRPr="00054F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144000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C1A07" w:rsidRPr="00CC4CCA" w:rsidRDefault="002C1A0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BF56B4" w:rsidRPr="00CC4CCA" w:rsidTr="00CC4CCA">
        <w:trPr>
          <w:gridAfter w:val="1"/>
          <w:wAfter w:w="2781" w:type="dxa"/>
        </w:trPr>
        <w:tc>
          <w:tcPr>
            <w:tcW w:w="7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6B4" w:rsidRPr="00CC4CCA" w:rsidRDefault="00BF56B4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2C1A07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2736000</w:t>
            </w:r>
          </w:p>
        </w:tc>
        <w:tc>
          <w:tcPr>
            <w:tcW w:w="12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603AC8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Default="00BF56B4" w:rsidP="00851733">
            <w:pPr>
              <w:jc w:val="center"/>
            </w:pPr>
            <w:r w:rsidRPr="004871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Default="00BF56B4" w:rsidP="00851733">
            <w:pPr>
              <w:jc w:val="center"/>
            </w:pPr>
            <w:r w:rsidRPr="004871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Default="00BF56B4" w:rsidP="00851733">
            <w:pPr>
              <w:jc w:val="center"/>
            </w:pPr>
            <w:r w:rsidRPr="004871C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684000</w:t>
            </w:r>
          </w:p>
        </w:tc>
      </w:tr>
    </w:tbl>
    <w:p w:rsidR="006E3C46" w:rsidRDefault="006E3C46" w:rsidP="00851733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7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</w:t>
      </w:r>
      <w:r w:rsidR="00E74BA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 установку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447F56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F56" w:rsidRPr="001F012E" w:rsidRDefault="00447F56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ДО «ДЮСШ с.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447F56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F56" w:rsidRPr="001F012E" w:rsidRDefault="00447F56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447F56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F56" w:rsidRPr="001F012E" w:rsidRDefault="00447F56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F56" w:rsidRPr="001F012E" w:rsidRDefault="00447F56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CC4CCA" w:rsidRPr="00CC4CCA" w:rsidRDefault="001F012E" w:rsidP="00851733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8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 вывести сигнал  «тревожной кнопки»  в Российскую гвардию</w:t>
      </w: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ДО «ДЮСШ с.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36000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72000</w:t>
            </w:r>
          </w:p>
        </w:tc>
      </w:tr>
    </w:tbl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 w:rsidP="00851733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9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обслуживание «тревожной кнопки»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447F56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F56" w:rsidRPr="001F012E" w:rsidRDefault="00447F56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ДО «ДЮСШ с.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447F56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7F56" w:rsidRPr="001F012E" w:rsidRDefault="00447F56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110400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7F56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27600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447F56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220800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447F56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55200</w:t>
            </w:r>
          </w:p>
        </w:tc>
      </w:tr>
    </w:tbl>
    <w:p w:rsidR="001F012E" w:rsidRPr="001F012E" w:rsidRDefault="001F012E" w:rsidP="00851733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 w:rsidP="00851733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CC4CCA" w:rsidRPr="00CC4CCA" w:rsidRDefault="00CC4CCA" w:rsidP="00851733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10</w:t>
      </w: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  необходимо    оборудование  системы оповещения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21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6C0CE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D27110"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6C0CE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  <w:r w:rsidR="00D27110"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BF56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BF56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745A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745A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214000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745A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D27110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7110" w:rsidRPr="00CC4CCA" w:rsidRDefault="00D27110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56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  <w:r w:rsidR="006C0C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BF56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  <w:r w:rsidR="006C0CE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5F720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6E3C46" w:rsidRDefault="006E3C46" w:rsidP="00851733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4CCA" w:rsidRPr="00CC4CCA" w:rsidRDefault="001F012E" w:rsidP="00851733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11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  на которых   необходимо    оборудование  системы оповещения</w:t>
      </w:r>
    </w:p>
    <w:tbl>
      <w:tblPr>
        <w:tblW w:w="1785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05CD7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05CD7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05CD7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05CD7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05CD7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05CD7" w:rsidRPr="00CC4CCA" w:rsidRDefault="00105CD7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113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05CD7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38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38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BF56B4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</w:t>
            </w: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56B4" w:rsidRPr="00CC4CCA" w:rsidRDefault="00BF56B4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56B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1126000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BF56B4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1126</w:t>
            </w:r>
            <w:r w:rsidR="00105CD7" w:rsidRPr="00105C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213F2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6E3C46" w:rsidRDefault="006E3C46" w:rsidP="00851733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1F012E" w:rsidP="00851733">
      <w:pPr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12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812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  на которых   необходимо    оборудование  системы оповещения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ДО «ДЮСШ с.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  <w:r w:rsidR="00CC4CCA"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105CD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CC4CCA"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105C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  <w:r w:rsidR="00105CD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04707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13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6C0CEC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оборудование  ограждения вокруг территории и въезда на объект воротами</w:t>
      </w:r>
    </w:p>
    <w:tbl>
      <w:tblPr>
        <w:tblW w:w="17852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6D7AE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6D7AE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6D7AE3"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6D7AE3"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</w:tr>
    </w:tbl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14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объектов, на которых необходимо оборудование  ограждения вокруг территории и въезда на объект воротами</w:t>
      </w: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/>
      </w:r>
    </w:p>
    <w:tbl>
      <w:tblPr>
        <w:tblW w:w="17852" w:type="dxa"/>
        <w:tblInd w:w="-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15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(МКОУ),   на которых необходимо дополнительное освещение</w:t>
      </w:r>
    </w:p>
    <w:tbl>
      <w:tblPr>
        <w:tblW w:w="17852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«Аймаумахинская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6D7AE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«Аялизимахинская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«Балтамахинская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«Бурдекинская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«Бурхимахинская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«Ванашимахинская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«Дегвинская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«Кадиркентская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«Канасирагинская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«Кичигамринская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«Краснопартизанская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«Маммаульская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05189D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  <w:r w:rsidR="001F012E"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6D7AE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«Миглакасимахинская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«Мургукская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«Мюрегинская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«Нижнемахаргинская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05189D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1F012E"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05189D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«Нижнемулебкинская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«Новомугринская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05189D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  <w:r w:rsidR="001F012E"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6D7AE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1»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6D7AE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05189D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«Сергокалинская СОШ №2»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«Урахинская СОШ»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"Цурмахинская НОШ"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D7AE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7C6B5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</w:t>
            </w:r>
            <w:r w:rsidR="001F012E"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6D7AE3" w:rsidRDefault="0005189D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170000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05189D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7C6B5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  <w:r w:rsidR="001F012E"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page"/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16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(МКДОУ), на которых необходимо дополнительное освещение</w:t>
      </w:r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1F012E" w:rsidRPr="001F012E" w:rsidRDefault="001F012E" w:rsidP="00851733">
      <w:pPr>
        <w:widowControl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CC4CCA" w:rsidRPr="00CC4CCA" w:rsidRDefault="001F012E" w:rsidP="00851733">
      <w:pPr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17</w:t>
      </w:r>
      <w:r w:rsidR="00CC4CCA"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</w:p>
    <w:p w:rsidR="00CC4CCA" w:rsidRPr="00CC4CCA" w:rsidRDefault="00CC4CCA" w:rsidP="00851733">
      <w:pPr>
        <w:widowControl/>
        <w:suppressAutoHyphens/>
        <w:ind w:left="567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CC4CCA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CC4CCA" w:rsidRPr="00CC4CCA" w:rsidRDefault="00CC4CCA" w:rsidP="00851733">
      <w:pPr>
        <w:widowControl/>
        <w:suppressAutoHyphens/>
        <w:jc w:val="right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CC4CCA" w:rsidRPr="00CC4CCA" w:rsidRDefault="00CC4CCA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CC4CCA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Перечень объектов (доп. образования), на которых необходимо   дополнительное освещение</w:t>
      </w:r>
    </w:p>
    <w:tbl>
      <w:tblPr>
        <w:tblW w:w="17852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CC4CCA" w:rsidRPr="00CC4CCA" w:rsidTr="00CC4CCA">
        <w:trPr>
          <w:trHeight w:val="12"/>
        </w:trPr>
        <w:tc>
          <w:tcPr>
            <w:tcW w:w="622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том числе 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МКОУ ДО «ДЮСШ с. 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МКОУ ДО«ДЮСШ </w:t>
            </w:r>
            <w:proofErr w:type="spellStart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C4CCA" w:rsidRPr="00CC4CCA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CCA" w:rsidRPr="00CC4CCA" w:rsidRDefault="00CC4CC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C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Default="00E74BA2" w:rsidP="00851733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18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1F012E" w:rsidRPr="001F012E" w:rsidRDefault="001F012E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Перечень объектов (МКДОУ), для которых необходимо приобретение переносных  </w:t>
      </w:r>
      <w:proofErr w:type="spellStart"/>
      <w:r w:rsidRPr="001F012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металлодетекторов</w:t>
      </w:r>
      <w:proofErr w:type="spellEnd"/>
    </w:p>
    <w:tbl>
      <w:tblPr>
        <w:tblW w:w="17852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7033"/>
        <w:gridCol w:w="783"/>
        <w:gridCol w:w="634"/>
        <w:gridCol w:w="290"/>
        <w:gridCol w:w="924"/>
        <w:gridCol w:w="62"/>
        <w:gridCol w:w="896"/>
        <w:gridCol w:w="380"/>
        <w:gridCol w:w="1134"/>
        <w:gridCol w:w="1134"/>
        <w:gridCol w:w="1134"/>
        <w:gridCol w:w="2826"/>
      </w:tblGrid>
      <w:tr w:rsidR="001F012E" w:rsidRPr="001F012E" w:rsidTr="00CC4CCA">
        <w:trPr>
          <w:trHeight w:val="12"/>
        </w:trPr>
        <w:tc>
          <w:tcPr>
            <w:tcW w:w="622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83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24" w:type="dxa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58" w:type="dxa"/>
            <w:gridSpan w:val="2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8" w:type="dxa"/>
            <w:gridSpan w:val="5"/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F012E" w:rsidRPr="001F012E" w:rsidTr="00CC4CCA">
        <w:trPr>
          <w:gridAfter w:val="1"/>
          <w:wAfter w:w="2826" w:type="dxa"/>
          <w:trHeight w:val="358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N п/п</w:t>
            </w:r>
          </w:p>
        </w:tc>
        <w:tc>
          <w:tcPr>
            <w:tcW w:w="70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учреждения</w:t>
            </w:r>
          </w:p>
        </w:tc>
        <w:tc>
          <w:tcPr>
            <w:tcW w:w="73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Суммы затрат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 (тыс. руб.)</w:t>
            </w:r>
          </w:p>
        </w:tc>
        <w:tc>
          <w:tcPr>
            <w:tcW w:w="59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 по годам (тыс. руб.)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3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 г.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2026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2027 г.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№1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сад№2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с.Сергокала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№3с.Сергокала»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№4с.Сергокала»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«Олимпийский»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с.Ванашимахи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с.Аялизимахи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с.Урахи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с.Миглакасимахи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с.Бурдеки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 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с.НижнееМахарги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с.Кадыркент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с.Мюрего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с.Маммаул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МКДОУ «Детский сад Кичигамри»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с.Новомугри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с.Краснопартизанск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с.Дегва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МКДОУ «Детский сад </w:t>
            </w:r>
            <w:proofErr w:type="spellStart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с.Мургук</w:t>
            </w:r>
            <w:proofErr w:type="spellEnd"/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1F012E" w:rsidRPr="001F012E" w:rsidTr="00CC4CCA">
        <w:trPr>
          <w:gridAfter w:val="1"/>
          <w:wAfter w:w="2826" w:type="dxa"/>
        </w:trPr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F012E" w:rsidRPr="001F012E" w:rsidRDefault="001F012E" w:rsidP="0085173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 по всем объектам: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F012E" w:rsidRPr="001F012E" w:rsidRDefault="001F012E" w:rsidP="0085173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1F012E" w:rsidRPr="001F012E" w:rsidRDefault="001F012E" w:rsidP="00851733">
      <w:pPr>
        <w:widowControl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4BA2" w:rsidRPr="00E74BA2" w:rsidRDefault="00E74BA2" w:rsidP="00851733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E74BA2">
        <w:rPr>
          <w:rFonts w:ascii="Times New Roman" w:eastAsia="Times New Roman" w:hAnsi="Times New Roman" w:cs="Times New Roman"/>
          <w:i/>
          <w:color w:val="auto"/>
          <w:lang w:bidi="ar-SA"/>
        </w:rPr>
        <w:t>Примечание: Стоимость мероприятий сформирована методом сопоставления рыночных цен (анализа рынка). Объемы финансирования мероприятий Программы предусмотрены в ценах текущего года и подлежат корректировке при формировании районного бюджета на очередной год с учетом предоставляемых лимитов бюджетных обязательств.</w:t>
      </w:r>
    </w:p>
    <w:p w:rsidR="00E74BA2" w:rsidRDefault="00E74BA2" w:rsidP="00851733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</w:p>
    <w:p w:rsidR="00E74BA2" w:rsidRDefault="00E74BA2" w:rsidP="00851733">
      <w:pPr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>
        <w:rPr>
          <w:rFonts w:ascii="Times New Roman" w:eastAsia="Calibri" w:hAnsi="Times New Roman" w:cs="Times New Roman"/>
          <w:i/>
          <w:color w:val="auto"/>
          <w:lang w:eastAsia="ar-SA" w:bidi="ar-SA"/>
        </w:rPr>
        <w:br w:type="page"/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lastRenderedPageBreak/>
        <w:t>Приложение № 19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br/>
        <w:t>к муниципальной целевой программе</w:t>
      </w: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Calibri" w:hAnsi="Times New Roman" w:cs="Times New Roman"/>
          <w:i/>
          <w:color w:val="auto"/>
          <w:lang w:eastAsia="ar-SA" w:bidi="ar-SA"/>
        </w:rPr>
      </w:pP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«Антитеррористическая защищенность образовательных учреждений</w:t>
      </w:r>
      <w:r w:rsidR="00E43CCF">
        <w:rPr>
          <w:rFonts w:ascii="Times New Roman" w:eastAsia="Calibri" w:hAnsi="Times New Roman" w:cs="Times New Roman"/>
          <w:i/>
          <w:color w:val="auto"/>
          <w:lang w:eastAsia="ar-SA" w:bidi="ar-SA"/>
        </w:rPr>
        <w:t xml:space="preserve"> </w:t>
      </w:r>
      <w:r w:rsidRPr="001F012E">
        <w:rPr>
          <w:rFonts w:ascii="Times New Roman" w:eastAsia="Calibri" w:hAnsi="Times New Roman" w:cs="Times New Roman"/>
          <w:i/>
          <w:color w:val="auto"/>
          <w:lang w:eastAsia="ar-SA" w:bidi="ar-SA"/>
        </w:rPr>
        <w:t>МР «Сергокалинский район» на 2022 - 2027 годы»</w:t>
      </w:r>
    </w:p>
    <w:p w:rsidR="001F012E" w:rsidRPr="001F012E" w:rsidRDefault="001F012E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F012E" w:rsidRPr="001F012E" w:rsidRDefault="001F012E" w:rsidP="00851733">
      <w:pPr>
        <w:widowControl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F012E">
        <w:rPr>
          <w:rFonts w:ascii="Times New Roman" w:eastAsia="Times New Roman" w:hAnsi="Times New Roman" w:cs="Times New Roman"/>
          <w:b/>
          <w:color w:val="auto"/>
          <w:lang w:bidi="ar-SA"/>
        </w:rPr>
        <w:t>Ресурсное обеспечение программы</w:t>
      </w:r>
    </w:p>
    <w:tbl>
      <w:tblPr>
        <w:tblW w:w="1588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2365"/>
        <w:gridCol w:w="1272"/>
        <w:gridCol w:w="1236"/>
        <w:gridCol w:w="1236"/>
        <w:gridCol w:w="1236"/>
        <w:gridCol w:w="1236"/>
        <w:gridCol w:w="1421"/>
      </w:tblGrid>
      <w:tr w:rsidR="001F012E" w:rsidRPr="001F012E" w:rsidTr="00CC4CCA">
        <w:trPr>
          <w:trHeight w:val="428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Наименование задачи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05189D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05189D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2023</w:t>
            </w:r>
          </w:p>
          <w:p w:rsidR="001F012E" w:rsidRPr="0005189D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2024 </w:t>
            </w:r>
          </w:p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2025</w:t>
            </w:r>
          </w:p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2026 </w:t>
            </w:r>
          </w:p>
          <w:p w:rsidR="001F012E" w:rsidRPr="001F012E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 xml:space="preserve">2027 </w:t>
            </w:r>
          </w:p>
          <w:p w:rsidR="001F012E" w:rsidRPr="001F012E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7C6B57" w:rsidRDefault="001F012E" w:rsidP="00851733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 w:rsidRPr="007C6B57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Всего</w:t>
            </w:r>
          </w:p>
          <w:p w:rsidR="001F012E" w:rsidRPr="007C6B57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(руб.)</w:t>
            </w:r>
          </w:p>
        </w:tc>
      </w:tr>
      <w:tr w:rsidR="001F012E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образовательных учреждений района (МКОУ) системой тревожной кнопки.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2E" w:rsidRPr="001F012E" w:rsidRDefault="001F012E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05189D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1F012E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2E" w:rsidRPr="007C6B57" w:rsidRDefault="001F012E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1080000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учреждений района (МКОУ)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144</w:t>
            </w:r>
            <w:r w:rsidR="001D7595"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792000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  <w:r w:rsid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312</w:t>
            </w: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Обслуживание  тревожной кнопки   образовательных учреждений района (МКОУ)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1104</w:t>
            </w:r>
            <w:r w:rsidR="001D7595"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607200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7C6B5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25392</w:t>
            </w:r>
            <w:r w:rsidR="001D7595"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Оснащение образовательных учреждений района (МКДОУ) системой тревожной кнопки, вывод сигнала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Pr="001F012E" w:rsidRDefault="001D7595" w:rsidP="00851733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840000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1140000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учреждений района (МКДОУ)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684000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Default="001D7595" w:rsidP="008517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684000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Default="001D7595" w:rsidP="008517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684000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Default="001D7595" w:rsidP="0085173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684000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7C6B5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2736000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Обслуживание  тревожной кнопки   образовательных учреждений района (МКДОУ)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524400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524400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097600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Оснащение   образовательных учреждений дополнительного образования  района системой тревожной кнопки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Вывод сигнала тревожной кнопки из образовательных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учрежденийдополнительного</w:t>
            </w:r>
            <w:proofErr w:type="spellEnd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 xml:space="preserve"> образования  района в </w:t>
            </w:r>
            <w:proofErr w:type="spellStart"/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Росгвардию</w:t>
            </w:r>
            <w:proofErr w:type="spell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08315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8315C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08315C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08315C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72000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08315C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72000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08315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288000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Обслуживание в образовательных учреждениях дополнительного образования  района системы тревожной кнопки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55200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55200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220800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DD3489" w:rsidRDefault="001D7595" w:rsidP="00851733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 (МКОУ)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  <w:r w:rsidR="0007365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08315C"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</w:t>
            </w:r>
            <w:r w:rsid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  <w:r w:rsidR="0008315C"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DD3489" w:rsidRDefault="001D7595" w:rsidP="00851733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(МКДОУ)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08315C"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126</w:t>
            </w: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08315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1126</w:t>
            </w:r>
            <w:r w:rsidR="001D7595"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</w:tr>
      <w:tr w:rsidR="001D7595" w:rsidRPr="001F012E" w:rsidTr="00CC4CCA">
        <w:trPr>
          <w:trHeight w:val="43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DD3489" w:rsidRDefault="001D7595" w:rsidP="00851733">
            <w:pPr>
              <w:rPr>
                <w:rFonts w:ascii="Times New Roman" w:hAnsi="Times New Roman" w:cs="Times New Roman"/>
              </w:rPr>
            </w:pPr>
            <w:r w:rsidRPr="00DD3489">
              <w:rPr>
                <w:rFonts w:ascii="Times New Roman" w:hAnsi="Times New Roman" w:cs="Times New Roman"/>
              </w:rPr>
              <w:t>Оборудование образовательных учреждений дополнительного образования  системой оповещения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7C6B5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08315C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  <w:r w:rsidR="001D7595"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Оборудование образовательных учреждений (МКДОУ) района  металлодетекторами;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380000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380000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(МКОУ).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  <w:r w:rsidR="0007365A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</w:t>
            </w:r>
            <w:r w:rsid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(МКДОУ).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ограждения и оснащение  въезда на объект воротами (учреждения дополнительного образования).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(МКОУ).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17</w:t>
            </w:r>
            <w:r w:rsidR="001D7595"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7C6B5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620</w:t>
            </w:r>
            <w:r w:rsidR="001D7595"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7C6B57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  <w:r w:rsidR="002A6E6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="001D7595"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 (МКДОУ).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Оборудование дополнительного освещения (учреждения дополнительного образования).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95" w:rsidRPr="001F012E" w:rsidRDefault="001D7595" w:rsidP="00851733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300000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300000</w:t>
            </w:r>
          </w:p>
        </w:tc>
      </w:tr>
      <w:tr w:rsidR="001D7595" w:rsidRPr="001F012E" w:rsidTr="00CC4CCA">
        <w:trPr>
          <w:trHeight w:val="444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Pr="001F012E" w:rsidRDefault="001D7595" w:rsidP="00851733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Организация обучения руководителей и специалистов по Антитеррористической безопасности  объектов</w:t>
            </w:r>
            <w:r w:rsidRPr="001F012E">
              <w:rPr>
                <w:rFonts w:ascii="Times New Roman" w:eastAsia="Times New Roman" w:hAnsi="Times New Roman" w:cs="Times New Roman"/>
                <w:color w:val="auto"/>
                <w:lang w:bidi="ar-SA"/>
              </w:rPr>
              <w:br/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95" w:rsidRPr="001F012E" w:rsidRDefault="001D7595" w:rsidP="00851733">
            <w:pPr>
              <w:widowControl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 w:rsidRPr="001F012E"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05189D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auto"/>
                <w:shd w:val="clear" w:color="auto" w:fill="FFFFFF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7C6B5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1D7595" w:rsidRPr="001F012E" w:rsidTr="00CC4CCA">
        <w:trPr>
          <w:trHeight w:val="196"/>
        </w:trPr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F012E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Всего по программе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1D7595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05189D" w:rsidRDefault="0007365A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51194</w:t>
            </w:r>
            <w:r w:rsidR="001D7595" w:rsidRPr="0005189D">
              <w:rPr>
                <w:rFonts w:ascii="Times New Roman" w:eastAsia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6D2729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49</w:t>
            </w:r>
            <w:r w:rsidR="007C6B5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848</w:t>
            </w:r>
            <w:r w:rsidR="001D7595"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6D2729" w:rsidP="00851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3134</w:t>
            </w:r>
            <w:r w:rsidR="001D7595">
              <w:rPr>
                <w:rFonts w:ascii="Times New Roman" w:eastAsia="Calibri" w:hAnsi="Times New Roman" w:cs="Times New Roman"/>
                <w:b/>
                <w:bCs/>
                <w:color w:val="auto"/>
                <w:shd w:val="clear" w:color="auto" w:fill="FFFFFF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6D2729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341</w:t>
            </w:r>
            <w:r w:rsidR="002A6E63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</w:t>
            </w:r>
            <w:r w:rsidR="001D7595" w:rsidRPr="00985948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1F012E" w:rsidRDefault="006D2729" w:rsidP="00851733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3</w:t>
            </w:r>
            <w:r w:rsidR="002A6E63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3</w:t>
            </w:r>
            <w:r w:rsidR="005E2717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4</w:t>
            </w:r>
            <w:r w:rsidR="001D7595" w:rsidRPr="00985948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</w:rPr>
              <w:t>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95" w:rsidRPr="007C6B57" w:rsidRDefault="002A6E63" w:rsidP="00851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199</w:t>
            </w:r>
            <w:r w:rsidR="005E271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88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6</w:t>
            </w:r>
            <w:r w:rsidR="001D7595" w:rsidRPr="007C6B57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00</w:t>
            </w:r>
          </w:p>
        </w:tc>
      </w:tr>
    </w:tbl>
    <w:p w:rsidR="001F012E" w:rsidRPr="001F012E" w:rsidRDefault="001F012E" w:rsidP="00851733">
      <w:pPr>
        <w:widowControl/>
        <w:ind w:left="4536"/>
        <w:jc w:val="right"/>
        <w:rPr>
          <w:rFonts w:ascii="Times New Roman" w:eastAsia="Times New Roman" w:hAnsi="Times New Roman" w:cs="Times New Roman"/>
          <w:b/>
          <w:bCs/>
          <w:i/>
          <w:color w:val="auto"/>
          <w:lang w:bidi="ar-SA"/>
        </w:rPr>
      </w:pPr>
    </w:p>
    <w:p w:rsidR="001F012E" w:rsidRPr="001F012E" w:rsidRDefault="001F012E" w:rsidP="00851733">
      <w:pPr>
        <w:widowControl/>
        <w:suppressAutoHyphens/>
        <w:ind w:left="708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sectPr w:rsidR="001F012E" w:rsidRPr="001F012E" w:rsidSect="00FB3D69">
      <w:headerReference w:type="default" r:id="rId13"/>
      <w:footerReference w:type="default" r:id="rId14"/>
      <w:footerReference w:type="first" r:id="rId15"/>
      <w:pgSz w:w="16840" w:h="11900" w:orient="landscape"/>
      <w:pgMar w:top="1134" w:right="851" w:bottom="284" w:left="1701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CF" w:rsidRDefault="00E43CCF">
      <w:r>
        <w:separator/>
      </w:r>
    </w:p>
  </w:endnote>
  <w:endnote w:type="continuationSeparator" w:id="0">
    <w:p w:rsidR="00E43CCF" w:rsidRDefault="00E4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F" w:rsidRDefault="00E43CCF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F" w:rsidRDefault="00E43C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3148965</wp:posOffset>
              </wp:positionH>
              <wp:positionV relativeFrom="page">
                <wp:posOffset>10574020</wp:posOffset>
              </wp:positionV>
              <wp:extent cx="155575" cy="80010"/>
              <wp:effectExtent l="0" t="0" r="0" b="0"/>
              <wp:wrapNone/>
              <wp:docPr id="5" name="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43CCF" w:rsidRDefault="00E43CCF">
                          <w:pPr>
                            <w:pStyle w:val="22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b/>
                              <w:bCs/>
                              <w:color w:val="6F75D5"/>
                              <w:sz w:val="11"/>
                              <w:szCs w:val="11"/>
                            </w:rPr>
                            <w:t>А«2?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247.95pt;margin-top:832.6pt;width:12.25pt;height:6.3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" filled="f" stroked="f">
              <v:path arrowok="t"/>
              <v:textbox style="mso-fit-shape-to-text:t" inset="0,0,0,0">
                <w:txbxContent>
                  <w:p w:rsidR="002C1A07" w:rsidRDefault="002C1A07">
                    <w:pPr>
                      <w:pStyle w:val="22"/>
                      <w:shd w:val="clear" w:color="auto" w:fill="auto"/>
                      <w:rPr>
                        <w:sz w:val="11"/>
                        <w:szCs w:val="11"/>
                      </w:rPr>
                    </w:pPr>
                    <w:r>
                      <w:rPr>
                        <w:b/>
                        <w:bCs/>
                        <w:color w:val="6F75D5"/>
                        <w:sz w:val="11"/>
                        <w:szCs w:val="11"/>
                      </w:rPr>
                      <w:t>А«2?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CF" w:rsidRDefault="00E43CCF"/>
  </w:footnote>
  <w:footnote w:type="continuationSeparator" w:id="0">
    <w:p w:rsidR="00E43CCF" w:rsidRDefault="00E43C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F" w:rsidRDefault="00E43CC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C23D70">
      <w:rPr>
        <w:noProof/>
      </w:rPr>
      <w:t>2</w:t>
    </w:r>
    <w:r>
      <w:fldChar w:fldCharType="end"/>
    </w:r>
  </w:p>
  <w:p w:rsidR="00E43CCF" w:rsidRDefault="00E43CC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CF" w:rsidRPr="00F71162" w:rsidRDefault="00E43CCF" w:rsidP="00F71162">
    <w:pPr>
      <w:pStyle w:val="ab"/>
      <w:jc w:val="right"/>
      <w:rPr>
        <w:rFonts w:ascii="Times New Roman" w:hAnsi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48345"/>
      <w:docPartObj>
        <w:docPartGallery w:val="Page Numbers (Top of Page)"/>
        <w:docPartUnique/>
      </w:docPartObj>
    </w:sdtPr>
    <w:sdtEndPr>
      <w:rPr>
        <w:rFonts w:ascii="Times New Roman" w:hAnsi="Times New Roman"/>
        <w:i/>
      </w:rPr>
    </w:sdtEndPr>
    <w:sdtContent>
      <w:p w:rsidR="00E43CCF" w:rsidRPr="008B7F68" w:rsidRDefault="00E43CCF">
        <w:pPr>
          <w:pStyle w:val="ab"/>
          <w:jc w:val="center"/>
          <w:rPr>
            <w:rFonts w:ascii="Times New Roman" w:hAnsi="Times New Roman"/>
            <w:i/>
          </w:rPr>
        </w:pPr>
        <w:r w:rsidRPr="008B7F68">
          <w:rPr>
            <w:rFonts w:ascii="Times New Roman" w:hAnsi="Times New Roman"/>
            <w:i/>
          </w:rPr>
          <w:fldChar w:fldCharType="begin"/>
        </w:r>
        <w:r w:rsidRPr="008B7F68">
          <w:rPr>
            <w:rFonts w:ascii="Times New Roman" w:hAnsi="Times New Roman"/>
            <w:i/>
          </w:rPr>
          <w:instrText>PAGE   \* MERGEFORMAT</w:instrText>
        </w:r>
        <w:r w:rsidRPr="008B7F68">
          <w:rPr>
            <w:rFonts w:ascii="Times New Roman" w:hAnsi="Times New Roman"/>
            <w:i/>
          </w:rPr>
          <w:fldChar w:fldCharType="separate"/>
        </w:r>
        <w:r w:rsidR="00C23D70">
          <w:rPr>
            <w:rFonts w:ascii="Times New Roman" w:hAnsi="Times New Roman"/>
            <w:i/>
            <w:noProof/>
          </w:rPr>
          <w:t>22</w:t>
        </w:r>
        <w:r w:rsidRPr="008B7F68">
          <w:rPr>
            <w:rFonts w:ascii="Times New Roman" w:hAnsi="Times New Roman"/>
            <w:i/>
          </w:rPr>
          <w:fldChar w:fldCharType="end"/>
        </w:r>
      </w:p>
    </w:sdtContent>
  </w:sdt>
  <w:p w:rsidR="00E43CCF" w:rsidRDefault="00E43C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74A"/>
    <w:multiLevelType w:val="multilevel"/>
    <w:tmpl w:val="DEFE60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460F45"/>
    <w:multiLevelType w:val="hybridMultilevel"/>
    <w:tmpl w:val="6868D464"/>
    <w:lvl w:ilvl="0" w:tplc="F11661C6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53EDF"/>
    <w:multiLevelType w:val="hybridMultilevel"/>
    <w:tmpl w:val="B0145F42"/>
    <w:lvl w:ilvl="0" w:tplc="EA58D18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423811B6"/>
    <w:multiLevelType w:val="multilevel"/>
    <w:tmpl w:val="283294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481F4C"/>
    <w:multiLevelType w:val="hybridMultilevel"/>
    <w:tmpl w:val="E1A89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D0"/>
    <w:rsid w:val="0000752E"/>
    <w:rsid w:val="000213F2"/>
    <w:rsid w:val="00021AC1"/>
    <w:rsid w:val="00036157"/>
    <w:rsid w:val="00041513"/>
    <w:rsid w:val="00044856"/>
    <w:rsid w:val="0004707C"/>
    <w:rsid w:val="0005189D"/>
    <w:rsid w:val="0007365A"/>
    <w:rsid w:val="0008315C"/>
    <w:rsid w:val="00090DB0"/>
    <w:rsid w:val="00092BD5"/>
    <w:rsid w:val="00094B38"/>
    <w:rsid w:val="00094FF1"/>
    <w:rsid w:val="000E3290"/>
    <w:rsid w:val="000F23B4"/>
    <w:rsid w:val="00105CD7"/>
    <w:rsid w:val="001102C6"/>
    <w:rsid w:val="00120F68"/>
    <w:rsid w:val="00127EB1"/>
    <w:rsid w:val="001310A0"/>
    <w:rsid w:val="00146E91"/>
    <w:rsid w:val="001507C7"/>
    <w:rsid w:val="00171EC5"/>
    <w:rsid w:val="0018615A"/>
    <w:rsid w:val="00197082"/>
    <w:rsid w:val="001B4ADF"/>
    <w:rsid w:val="001C5B3C"/>
    <w:rsid w:val="001C6708"/>
    <w:rsid w:val="001D6C2F"/>
    <w:rsid w:val="001D7595"/>
    <w:rsid w:val="001D7D71"/>
    <w:rsid w:val="001F012E"/>
    <w:rsid w:val="00244BF3"/>
    <w:rsid w:val="00257A2A"/>
    <w:rsid w:val="002610DD"/>
    <w:rsid w:val="002619C1"/>
    <w:rsid w:val="002709B7"/>
    <w:rsid w:val="00295852"/>
    <w:rsid w:val="002A56B0"/>
    <w:rsid w:val="002A6E63"/>
    <w:rsid w:val="002C0968"/>
    <w:rsid w:val="002C1A07"/>
    <w:rsid w:val="002C574C"/>
    <w:rsid w:val="002D6214"/>
    <w:rsid w:val="002F20F4"/>
    <w:rsid w:val="0030658A"/>
    <w:rsid w:val="00311514"/>
    <w:rsid w:val="0031562E"/>
    <w:rsid w:val="0034331E"/>
    <w:rsid w:val="003514B6"/>
    <w:rsid w:val="003657DE"/>
    <w:rsid w:val="00375F85"/>
    <w:rsid w:val="003900A7"/>
    <w:rsid w:val="003918E5"/>
    <w:rsid w:val="003B499A"/>
    <w:rsid w:val="003B4BC8"/>
    <w:rsid w:val="003C085D"/>
    <w:rsid w:val="003C1B1C"/>
    <w:rsid w:val="003D51DC"/>
    <w:rsid w:val="003E4F78"/>
    <w:rsid w:val="003F1916"/>
    <w:rsid w:val="00420219"/>
    <w:rsid w:val="00437540"/>
    <w:rsid w:val="0044480D"/>
    <w:rsid w:val="00447F56"/>
    <w:rsid w:val="004514AE"/>
    <w:rsid w:val="004517A0"/>
    <w:rsid w:val="00467FD6"/>
    <w:rsid w:val="00483CBE"/>
    <w:rsid w:val="00487B50"/>
    <w:rsid w:val="0049281E"/>
    <w:rsid w:val="00494E05"/>
    <w:rsid w:val="004B60A6"/>
    <w:rsid w:val="004C3788"/>
    <w:rsid w:val="004D4073"/>
    <w:rsid w:val="004D565C"/>
    <w:rsid w:val="004F0284"/>
    <w:rsid w:val="00511AC2"/>
    <w:rsid w:val="00535400"/>
    <w:rsid w:val="00554306"/>
    <w:rsid w:val="005554DB"/>
    <w:rsid w:val="005840AF"/>
    <w:rsid w:val="005978F1"/>
    <w:rsid w:val="005A4B8E"/>
    <w:rsid w:val="005C37A6"/>
    <w:rsid w:val="005C76C1"/>
    <w:rsid w:val="005E2717"/>
    <w:rsid w:val="005F1ED7"/>
    <w:rsid w:val="005F4612"/>
    <w:rsid w:val="005F720B"/>
    <w:rsid w:val="00603AC8"/>
    <w:rsid w:val="00632950"/>
    <w:rsid w:val="0063635C"/>
    <w:rsid w:val="0064146D"/>
    <w:rsid w:val="006461A8"/>
    <w:rsid w:val="00681FB5"/>
    <w:rsid w:val="00683C74"/>
    <w:rsid w:val="00696981"/>
    <w:rsid w:val="006B6D6D"/>
    <w:rsid w:val="006C03EE"/>
    <w:rsid w:val="006C0CEC"/>
    <w:rsid w:val="006C6BBE"/>
    <w:rsid w:val="006C75D5"/>
    <w:rsid w:val="006D2729"/>
    <w:rsid w:val="006D7AE3"/>
    <w:rsid w:val="006E3C46"/>
    <w:rsid w:val="006F3D0D"/>
    <w:rsid w:val="006F78C0"/>
    <w:rsid w:val="00714B6F"/>
    <w:rsid w:val="007162B7"/>
    <w:rsid w:val="007171B7"/>
    <w:rsid w:val="00726F9C"/>
    <w:rsid w:val="00745A7C"/>
    <w:rsid w:val="00747CEF"/>
    <w:rsid w:val="00756E6D"/>
    <w:rsid w:val="00760878"/>
    <w:rsid w:val="00765603"/>
    <w:rsid w:val="007700F0"/>
    <w:rsid w:val="0077578B"/>
    <w:rsid w:val="007B6F51"/>
    <w:rsid w:val="007C3E8F"/>
    <w:rsid w:val="007C6B57"/>
    <w:rsid w:val="007C7709"/>
    <w:rsid w:val="007F4101"/>
    <w:rsid w:val="00801224"/>
    <w:rsid w:val="0080185D"/>
    <w:rsid w:val="00823010"/>
    <w:rsid w:val="008407AF"/>
    <w:rsid w:val="00846FF8"/>
    <w:rsid w:val="00851733"/>
    <w:rsid w:val="00870910"/>
    <w:rsid w:val="0089227B"/>
    <w:rsid w:val="00894867"/>
    <w:rsid w:val="00894C92"/>
    <w:rsid w:val="0089747E"/>
    <w:rsid w:val="008B7F68"/>
    <w:rsid w:val="008E6D8A"/>
    <w:rsid w:val="00900CB4"/>
    <w:rsid w:val="00913D9C"/>
    <w:rsid w:val="00924D09"/>
    <w:rsid w:val="00926704"/>
    <w:rsid w:val="00932562"/>
    <w:rsid w:val="00935CED"/>
    <w:rsid w:val="009824D4"/>
    <w:rsid w:val="0098265A"/>
    <w:rsid w:val="00985752"/>
    <w:rsid w:val="00985948"/>
    <w:rsid w:val="009A1DDB"/>
    <w:rsid w:val="009C2692"/>
    <w:rsid w:val="009E2272"/>
    <w:rsid w:val="009E2D7B"/>
    <w:rsid w:val="009F03FA"/>
    <w:rsid w:val="00A05F86"/>
    <w:rsid w:val="00A514D2"/>
    <w:rsid w:val="00A70C51"/>
    <w:rsid w:val="00A75F49"/>
    <w:rsid w:val="00A82C91"/>
    <w:rsid w:val="00A83E12"/>
    <w:rsid w:val="00AA03BB"/>
    <w:rsid w:val="00AC1113"/>
    <w:rsid w:val="00AF0C50"/>
    <w:rsid w:val="00AF4084"/>
    <w:rsid w:val="00B07FAB"/>
    <w:rsid w:val="00B17EBC"/>
    <w:rsid w:val="00B527A1"/>
    <w:rsid w:val="00B532ED"/>
    <w:rsid w:val="00B55183"/>
    <w:rsid w:val="00B731D0"/>
    <w:rsid w:val="00B823B9"/>
    <w:rsid w:val="00B825B2"/>
    <w:rsid w:val="00B96B1B"/>
    <w:rsid w:val="00BC5A81"/>
    <w:rsid w:val="00BD04DA"/>
    <w:rsid w:val="00BD4864"/>
    <w:rsid w:val="00BE09FE"/>
    <w:rsid w:val="00BE101F"/>
    <w:rsid w:val="00BF1BAD"/>
    <w:rsid w:val="00BF3EE3"/>
    <w:rsid w:val="00BF56B4"/>
    <w:rsid w:val="00C13704"/>
    <w:rsid w:val="00C23D70"/>
    <w:rsid w:val="00C555DA"/>
    <w:rsid w:val="00C57B4A"/>
    <w:rsid w:val="00C57BBE"/>
    <w:rsid w:val="00C75CDD"/>
    <w:rsid w:val="00C835C2"/>
    <w:rsid w:val="00CA2375"/>
    <w:rsid w:val="00CA258C"/>
    <w:rsid w:val="00CB0B68"/>
    <w:rsid w:val="00CC2535"/>
    <w:rsid w:val="00CC4CCA"/>
    <w:rsid w:val="00CD0E0B"/>
    <w:rsid w:val="00CE79F0"/>
    <w:rsid w:val="00CF0448"/>
    <w:rsid w:val="00D179E8"/>
    <w:rsid w:val="00D27110"/>
    <w:rsid w:val="00D33896"/>
    <w:rsid w:val="00D419B9"/>
    <w:rsid w:val="00D44EA6"/>
    <w:rsid w:val="00D66F78"/>
    <w:rsid w:val="00D91748"/>
    <w:rsid w:val="00DB6F56"/>
    <w:rsid w:val="00DD3489"/>
    <w:rsid w:val="00DD6824"/>
    <w:rsid w:val="00DE1974"/>
    <w:rsid w:val="00DE1D57"/>
    <w:rsid w:val="00DE2CE6"/>
    <w:rsid w:val="00DE3FE2"/>
    <w:rsid w:val="00DE50F0"/>
    <w:rsid w:val="00DF0567"/>
    <w:rsid w:val="00DF12B5"/>
    <w:rsid w:val="00DF35A6"/>
    <w:rsid w:val="00E029CD"/>
    <w:rsid w:val="00E0375F"/>
    <w:rsid w:val="00E06A26"/>
    <w:rsid w:val="00E32C24"/>
    <w:rsid w:val="00E4239F"/>
    <w:rsid w:val="00E43CCF"/>
    <w:rsid w:val="00E62232"/>
    <w:rsid w:val="00E6241B"/>
    <w:rsid w:val="00E6262A"/>
    <w:rsid w:val="00E74BA2"/>
    <w:rsid w:val="00E97341"/>
    <w:rsid w:val="00EA62C8"/>
    <w:rsid w:val="00EA72C7"/>
    <w:rsid w:val="00EB7493"/>
    <w:rsid w:val="00EE4472"/>
    <w:rsid w:val="00EE7424"/>
    <w:rsid w:val="00EF2A2D"/>
    <w:rsid w:val="00EF5778"/>
    <w:rsid w:val="00EF7FBF"/>
    <w:rsid w:val="00F30BF0"/>
    <w:rsid w:val="00F700DB"/>
    <w:rsid w:val="00F71162"/>
    <w:rsid w:val="00F72017"/>
    <w:rsid w:val="00F872D0"/>
    <w:rsid w:val="00F93BFB"/>
    <w:rsid w:val="00FB3D69"/>
    <w:rsid w:val="00FC01E3"/>
    <w:rsid w:val="00FE386B"/>
    <w:rsid w:val="00FE4EFD"/>
    <w:rsid w:val="00FE69D3"/>
    <w:rsid w:val="00FF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68"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sid w:val="0017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17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sid w:val="00171EC5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sid w:val="0017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rsid w:val="00171E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171E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rsid w:val="00171EC5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rsid w:val="00171EC5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rsid w:val="00171EC5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rsid w:val="00171EC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rsid w:val="00171EC5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rsid w:val="00171E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68"/>
    <w:rPr>
      <w:color w:val="000000"/>
    </w:rPr>
  </w:style>
  <w:style w:type="paragraph" w:styleId="1">
    <w:name w:val="heading 1"/>
    <w:basedOn w:val="a"/>
    <w:next w:val="a"/>
    <w:link w:val="10"/>
    <w:qFormat/>
    <w:rsid w:val="00D44EA6"/>
    <w:pPr>
      <w:widowControl/>
      <w:spacing w:before="120" w:after="120" w:line="276" w:lineRule="auto"/>
      <w:outlineLvl w:val="0"/>
    </w:pPr>
    <w:rPr>
      <w:rFonts w:ascii="XO Thames" w:eastAsia="Times New Roman" w:hAnsi="XO Thames" w:cs="Times New Roman"/>
      <w:b/>
      <w:color w:val="auto"/>
      <w:sz w:val="32"/>
      <w:szCs w:val="20"/>
      <w:lang w:bidi="ar-SA"/>
    </w:rPr>
  </w:style>
  <w:style w:type="paragraph" w:styleId="2">
    <w:name w:val="heading 2"/>
    <w:basedOn w:val="a"/>
    <w:next w:val="a"/>
    <w:link w:val="20"/>
    <w:qFormat/>
    <w:rsid w:val="00D44EA6"/>
    <w:pPr>
      <w:widowControl/>
      <w:spacing w:before="120" w:after="120" w:line="276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D44EA6"/>
    <w:pPr>
      <w:widowControl/>
      <w:spacing w:after="200" w:line="276" w:lineRule="auto"/>
      <w:outlineLvl w:val="2"/>
    </w:pPr>
    <w:rPr>
      <w:rFonts w:ascii="XO Thames" w:eastAsia="Times New Roman" w:hAnsi="XO Thames" w:cs="Times New Roman"/>
      <w:b/>
      <w:i/>
      <w:sz w:val="20"/>
      <w:szCs w:val="20"/>
      <w:lang w:bidi="ar-SA"/>
    </w:rPr>
  </w:style>
  <w:style w:type="paragraph" w:styleId="4">
    <w:name w:val="heading 4"/>
    <w:basedOn w:val="a"/>
    <w:next w:val="a"/>
    <w:link w:val="40"/>
    <w:qFormat/>
    <w:rsid w:val="00D44EA6"/>
    <w:pPr>
      <w:widowControl/>
      <w:spacing w:before="120" w:after="120" w:line="276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bidi="ar-SA"/>
    </w:rPr>
  </w:style>
  <w:style w:type="paragraph" w:styleId="5">
    <w:name w:val="heading 5"/>
    <w:basedOn w:val="a"/>
    <w:next w:val="a"/>
    <w:link w:val="50"/>
    <w:qFormat/>
    <w:rsid w:val="00D44EA6"/>
    <w:pPr>
      <w:widowControl/>
      <w:spacing w:before="120" w:after="120" w:line="276" w:lineRule="auto"/>
      <w:outlineLvl w:val="4"/>
    </w:pPr>
    <w:rPr>
      <w:rFonts w:ascii="XO Thames" w:eastAsia="Times New Roman" w:hAnsi="XO Thames" w:cs="Times New Roman"/>
      <w:b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1F012E"/>
    <w:pPr>
      <w:keepNext/>
      <w:widowControl/>
      <w:jc w:val="both"/>
      <w:outlineLvl w:val="5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paragraph" w:styleId="7">
    <w:name w:val="heading 7"/>
    <w:basedOn w:val="a"/>
    <w:next w:val="a"/>
    <w:link w:val="70"/>
    <w:qFormat/>
    <w:rsid w:val="001F012E"/>
    <w:pPr>
      <w:keepNext/>
      <w:widowControl/>
      <w:jc w:val="both"/>
      <w:outlineLvl w:val="6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8">
    <w:name w:val="heading 8"/>
    <w:basedOn w:val="a"/>
    <w:next w:val="a"/>
    <w:link w:val="80"/>
    <w:qFormat/>
    <w:rsid w:val="001F012E"/>
    <w:pPr>
      <w:keepNext/>
      <w:widowControl/>
      <w:outlineLvl w:val="7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9">
    <w:name w:val="heading 9"/>
    <w:basedOn w:val="a"/>
    <w:next w:val="a"/>
    <w:link w:val="90"/>
    <w:qFormat/>
    <w:rsid w:val="001F012E"/>
    <w:pPr>
      <w:keepNext/>
      <w:widowControl/>
      <w:tabs>
        <w:tab w:val="num" w:pos="1584"/>
      </w:tabs>
      <w:ind w:left="1584" w:hanging="144"/>
      <w:jc w:val="center"/>
      <w:outlineLvl w:val="8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Колонтитул (2)_"/>
    <w:basedOn w:val="a0"/>
    <w:link w:val="22"/>
    <w:rsid w:val="0017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sid w:val="0017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character" w:customStyle="1" w:styleId="31">
    <w:name w:val="Основной текст (3)_"/>
    <w:basedOn w:val="a0"/>
    <w:link w:val="32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F75D5"/>
      <w:sz w:val="11"/>
      <w:szCs w:val="11"/>
      <w:u w:val="none"/>
    </w:rPr>
  </w:style>
  <w:style w:type="character" w:customStyle="1" w:styleId="33">
    <w:name w:val="Заголовок №3_"/>
    <w:basedOn w:val="a0"/>
    <w:link w:val="34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2"/>
      <w:szCs w:val="32"/>
      <w:u w:val="none"/>
    </w:rPr>
  </w:style>
  <w:style w:type="character" w:customStyle="1" w:styleId="23">
    <w:name w:val="Заголовок №2_"/>
    <w:basedOn w:val="a0"/>
    <w:link w:val="24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36"/>
      <w:szCs w:val="36"/>
      <w:u w:val="single"/>
    </w:rPr>
  </w:style>
  <w:style w:type="character" w:customStyle="1" w:styleId="25">
    <w:name w:val="Основной текст (2)_"/>
    <w:basedOn w:val="a0"/>
    <w:link w:val="26"/>
    <w:rsid w:val="00171EC5"/>
    <w:rPr>
      <w:rFonts w:ascii="Arial" w:eastAsia="Arial" w:hAnsi="Arial" w:cs="Arial"/>
      <w:b w:val="0"/>
      <w:bCs w:val="0"/>
      <w:i w:val="0"/>
      <w:iCs w:val="0"/>
      <w:smallCaps w:val="0"/>
      <w:strike w:val="0"/>
      <w:color w:val="232323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sid w:val="00171E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3"/>
      <w:sz w:val="48"/>
      <w:szCs w:val="48"/>
      <w:u w:val="none"/>
    </w:rPr>
  </w:style>
  <w:style w:type="character" w:customStyle="1" w:styleId="a4">
    <w:name w:val="Другое_"/>
    <w:basedOn w:val="a0"/>
    <w:link w:val="a5"/>
    <w:rsid w:val="00171E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u w:val="none"/>
    </w:rPr>
  </w:style>
  <w:style w:type="paragraph" w:customStyle="1" w:styleId="22">
    <w:name w:val="Колонтитул (2)"/>
    <w:basedOn w:val="a"/>
    <w:link w:val="21"/>
    <w:rsid w:val="00171E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171E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customStyle="1" w:styleId="32">
    <w:name w:val="Основной текст (3)"/>
    <w:basedOn w:val="a"/>
    <w:link w:val="31"/>
    <w:rsid w:val="00171EC5"/>
    <w:pPr>
      <w:shd w:val="clear" w:color="auto" w:fill="FFFFFF"/>
      <w:spacing w:after="220"/>
      <w:ind w:left="2600" w:firstLine="20"/>
    </w:pPr>
    <w:rPr>
      <w:rFonts w:ascii="Times New Roman" w:eastAsia="Times New Roman" w:hAnsi="Times New Roman" w:cs="Times New Roman"/>
      <w:b/>
      <w:bCs/>
      <w:color w:val="6F75D5"/>
      <w:sz w:val="11"/>
      <w:szCs w:val="11"/>
    </w:rPr>
  </w:style>
  <w:style w:type="paragraph" w:customStyle="1" w:styleId="34">
    <w:name w:val="Заголовок №3"/>
    <w:basedOn w:val="a"/>
    <w:link w:val="33"/>
    <w:rsid w:val="00171EC5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color w:val="232323"/>
      <w:sz w:val="32"/>
      <w:szCs w:val="32"/>
    </w:rPr>
  </w:style>
  <w:style w:type="paragraph" w:customStyle="1" w:styleId="24">
    <w:name w:val="Заголовок №2"/>
    <w:basedOn w:val="a"/>
    <w:link w:val="23"/>
    <w:rsid w:val="00171EC5"/>
    <w:pPr>
      <w:shd w:val="clear" w:color="auto" w:fill="FFFFFF"/>
      <w:spacing w:after="60" w:line="271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232323"/>
      <w:sz w:val="36"/>
      <w:szCs w:val="36"/>
      <w:u w:val="single"/>
    </w:rPr>
  </w:style>
  <w:style w:type="paragraph" w:customStyle="1" w:styleId="26">
    <w:name w:val="Основной текст (2)"/>
    <w:basedOn w:val="a"/>
    <w:link w:val="25"/>
    <w:rsid w:val="00171EC5"/>
    <w:pPr>
      <w:shd w:val="clear" w:color="auto" w:fill="FFFFFF"/>
      <w:spacing w:after="440"/>
    </w:pPr>
    <w:rPr>
      <w:rFonts w:ascii="Arial" w:eastAsia="Arial" w:hAnsi="Arial" w:cs="Arial"/>
      <w:color w:val="232323"/>
      <w:sz w:val="18"/>
      <w:szCs w:val="18"/>
    </w:rPr>
  </w:style>
  <w:style w:type="paragraph" w:customStyle="1" w:styleId="13">
    <w:name w:val="Заголовок №1"/>
    <w:basedOn w:val="a"/>
    <w:link w:val="12"/>
    <w:rsid w:val="00171EC5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232323"/>
      <w:sz w:val="48"/>
      <w:szCs w:val="48"/>
    </w:rPr>
  </w:style>
  <w:style w:type="paragraph" w:customStyle="1" w:styleId="a5">
    <w:name w:val="Другое"/>
    <w:basedOn w:val="a"/>
    <w:link w:val="a4"/>
    <w:rsid w:val="00171EC5"/>
    <w:pPr>
      <w:shd w:val="clear" w:color="auto" w:fill="FFFFFF"/>
      <w:ind w:firstLine="400"/>
    </w:pPr>
    <w:rPr>
      <w:rFonts w:ascii="Times New Roman" w:eastAsia="Times New Roman" w:hAnsi="Times New Roman" w:cs="Times New Roman"/>
      <w:color w:val="232323"/>
    </w:rPr>
  </w:style>
  <w:style w:type="paragraph" w:styleId="a6">
    <w:name w:val="Balloon Text"/>
    <w:basedOn w:val="a"/>
    <w:link w:val="a7"/>
    <w:unhideWhenUsed/>
    <w:rsid w:val="00D66F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D66F78"/>
    <w:rPr>
      <w:rFonts w:ascii="Segoe UI" w:hAnsi="Segoe UI" w:cs="Segoe UI"/>
      <w:color w:val="000000"/>
      <w:sz w:val="18"/>
      <w:szCs w:val="18"/>
    </w:rPr>
  </w:style>
  <w:style w:type="character" w:styleId="a8">
    <w:name w:val="Hyperlink"/>
    <w:aliases w:val=" Знак Знак12"/>
    <w:basedOn w:val="a0"/>
    <w:unhideWhenUsed/>
    <w:rsid w:val="00681FB5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D179E8"/>
  </w:style>
  <w:style w:type="character" w:customStyle="1" w:styleId="15">
    <w:name w:val="Просмотренная гиперссылка1"/>
    <w:basedOn w:val="a0"/>
    <w:uiPriority w:val="99"/>
    <w:semiHidden/>
    <w:unhideWhenUsed/>
    <w:rsid w:val="00D179E8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D179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179E8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9">
    <w:name w:val="footnote text"/>
    <w:basedOn w:val="a"/>
    <w:link w:val="aa"/>
    <w:semiHidden/>
    <w:unhideWhenUsed/>
    <w:rsid w:val="00D179E8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a">
    <w:name w:val="Текст сноски Знак"/>
    <w:basedOn w:val="a0"/>
    <w:link w:val="a9"/>
    <w:semiHidden/>
    <w:rsid w:val="00D179E8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unhideWhenUsed/>
    <w:rsid w:val="00D179E8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D179E8"/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ad">
    <w:name w:val="Абзац списка Знак"/>
    <w:link w:val="ae"/>
    <w:locked/>
    <w:rsid w:val="00D179E8"/>
    <w:rPr>
      <w:rFonts w:ascii="Arial" w:hAnsi="Arial" w:cs="Arial"/>
    </w:rPr>
  </w:style>
  <w:style w:type="paragraph" w:styleId="ae">
    <w:name w:val="List Paragraph"/>
    <w:basedOn w:val="a"/>
    <w:link w:val="ad"/>
    <w:uiPriority w:val="34"/>
    <w:qFormat/>
    <w:rsid w:val="00D179E8"/>
    <w:pPr>
      <w:ind w:left="720"/>
      <w:contextualSpacing/>
    </w:pPr>
    <w:rPr>
      <w:rFonts w:ascii="Arial" w:hAnsi="Arial" w:cs="Arial"/>
      <w:color w:val="auto"/>
    </w:rPr>
  </w:style>
  <w:style w:type="character" w:customStyle="1" w:styleId="ConsPlusNormal1">
    <w:name w:val="ConsPlusNormal1"/>
    <w:link w:val="ConsPlusNormal"/>
    <w:locked/>
    <w:rsid w:val="00D179E8"/>
    <w:rPr>
      <w:szCs w:val="22"/>
    </w:rPr>
  </w:style>
  <w:style w:type="paragraph" w:customStyle="1" w:styleId="ConsPlusNormal">
    <w:name w:val="ConsPlusNormal"/>
    <w:link w:val="ConsPlusNormal1"/>
    <w:rsid w:val="00D179E8"/>
    <w:pPr>
      <w:ind w:firstLine="720"/>
    </w:pPr>
    <w:rPr>
      <w:szCs w:val="22"/>
    </w:rPr>
  </w:style>
  <w:style w:type="character" w:customStyle="1" w:styleId="ConsPlusNonformat1">
    <w:name w:val="ConsPlusNonformat1"/>
    <w:link w:val="ConsPlusNonformat"/>
    <w:locked/>
    <w:rsid w:val="00D179E8"/>
    <w:rPr>
      <w:rFonts w:ascii="Courier New" w:hAnsi="Courier New" w:cs="Calibri"/>
      <w:color w:val="000000"/>
      <w:sz w:val="22"/>
      <w:szCs w:val="22"/>
    </w:rPr>
  </w:style>
  <w:style w:type="paragraph" w:customStyle="1" w:styleId="ConsPlusNonformat">
    <w:name w:val="ConsPlusNonformat"/>
    <w:link w:val="ConsPlusNonformat1"/>
    <w:rsid w:val="00D179E8"/>
    <w:rPr>
      <w:rFonts w:ascii="Courier New" w:hAnsi="Courier New" w:cs="Calibri"/>
      <w:color w:val="000000"/>
      <w:sz w:val="22"/>
      <w:szCs w:val="22"/>
    </w:rPr>
  </w:style>
  <w:style w:type="character" w:customStyle="1" w:styleId="ConsPlusTitle1">
    <w:name w:val="ConsPlusTitle1"/>
    <w:link w:val="ConsPlusTitle"/>
    <w:locked/>
    <w:rsid w:val="00D179E8"/>
    <w:rPr>
      <w:b/>
      <w:szCs w:val="22"/>
    </w:rPr>
  </w:style>
  <w:style w:type="paragraph" w:customStyle="1" w:styleId="ConsPlusTitle">
    <w:name w:val="ConsPlusTitle"/>
    <w:link w:val="ConsPlusTitle1"/>
    <w:rsid w:val="00D179E8"/>
    <w:rPr>
      <w:b/>
      <w:szCs w:val="22"/>
    </w:rPr>
  </w:style>
  <w:style w:type="character" w:styleId="af">
    <w:name w:val="footnote reference"/>
    <w:aliases w:val="Знак Знак14, Знак Знак14"/>
    <w:unhideWhenUsed/>
    <w:rsid w:val="00D179E8"/>
    <w:rPr>
      <w:rFonts w:ascii="Times New Roman" w:hAnsi="Times New Roman" w:cs="Times New Roman" w:hint="default"/>
      <w:vertAlign w:val="superscript"/>
    </w:rPr>
  </w:style>
  <w:style w:type="character" w:styleId="af0">
    <w:name w:val="FollowedHyperlink"/>
    <w:basedOn w:val="a0"/>
    <w:unhideWhenUsed/>
    <w:rsid w:val="00D179E8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44EA6"/>
    <w:rPr>
      <w:rFonts w:ascii="XO Thames" w:eastAsia="Times New Roman" w:hAnsi="XO Thames" w:cs="Times New Roman"/>
      <w:b/>
      <w:sz w:val="32"/>
      <w:szCs w:val="20"/>
      <w:lang w:bidi="ar-SA"/>
    </w:rPr>
  </w:style>
  <w:style w:type="character" w:customStyle="1" w:styleId="20">
    <w:name w:val="Заголовок 2 Знак"/>
    <w:basedOn w:val="a0"/>
    <w:link w:val="2"/>
    <w:rsid w:val="00D44EA6"/>
    <w:rPr>
      <w:rFonts w:ascii="XO Thames" w:eastAsia="Times New Roman" w:hAnsi="XO Thames" w:cs="Times New Roman"/>
      <w:b/>
      <w:color w:val="00A0FF"/>
      <w:sz w:val="26"/>
      <w:szCs w:val="20"/>
      <w:lang w:bidi="ar-SA"/>
    </w:rPr>
  </w:style>
  <w:style w:type="character" w:customStyle="1" w:styleId="30">
    <w:name w:val="Заголовок 3 Знак"/>
    <w:basedOn w:val="a0"/>
    <w:link w:val="3"/>
    <w:uiPriority w:val="9"/>
    <w:rsid w:val="00D44EA6"/>
    <w:rPr>
      <w:rFonts w:ascii="XO Thames" w:eastAsia="Times New Roman" w:hAnsi="XO Thames" w:cs="Times New Roman"/>
      <w:b/>
      <w:i/>
      <w:color w:val="000000"/>
      <w:sz w:val="20"/>
      <w:szCs w:val="20"/>
      <w:lang w:bidi="ar-SA"/>
    </w:rPr>
  </w:style>
  <w:style w:type="character" w:customStyle="1" w:styleId="40">
    <w:name w:val="Заголовок 4 Знак"/>
    <w:basedOn w:val="a0"/>
    <w:link w:val="4"/>
    <w:rsid w:val="00D44EA6"/>
    <w:rPr>
      <w:rFonts w:ascii="XO Thames" w:eastAsia="Times New Roman" w:hAnsi="XO Thames" w:cs="Times New Roman"/>
      <w:b/>
      <w:color w:val="595959"/>
      <w:sz w:val="26"/>
      <w:szCs w:val="20"/>
      <w:lang w:bidi="ar-SA"/>
    </w:rPr>
  </w:style>
  <w:style w:type="character" w:customStyle="1" w:styleId="50">
    <w:name w:val="Заголовок 5 Знак"/>
    <w:basedOn w:val="a0"/>
    <w:link w:val="5"/>
    <w:rsid w:val="00D44EA6"/>
    <w:rPr>
      <w:rFonts w:ascii="XO Thames" w:eastAsia="Times New Roman" w:hAnsi="XO Thames" w:cs="Times New Roman"/>
      <w:b/>
      <w:color w:val="000000"/>
      <w:sz w:val="22"/>
      <w:szCs w:val="20"/>
      <w:lang w:bidi="ar-SA"/>
    </w:rPr>
  </w:style>
  <w:style w:type="numbering" w:customStyle="1" w:styleId="27">
    <w:name w:val="Нет списка2"/>
    <w:next w:val="a2"/>
    <w:semiHidden/>
    <w:rsid w:val="00D44EA6"/>
  </w:style>
  <w:style w:type="character" w:customStyle="1" w:styleId="16">
    <w:name w:val="Обычный1"/>
    <w:rsid w:val="00D44EA6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D44EA6"/>
    <w:pPr>
      <w:widowControl/>
      <w:spacing w:after="200" w:line="276" w:lineRule="auto"/>
      <w:ind w:left="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9">
    <w:name w:val="Оглавление 2 Знак"/>
    <w:link w:val="28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41">
    <w:name w:val="toc 4"/>
    <w:basedOn w:val="a"/>
    <w:next w:val="a"/>
    <w:link w:val="42"/>
    <w:rsid w:val="00D44EA6"/>
    <w:pPr>
      <w:widowControl/>
      <w:spacing w:after="200" w:line="276" w:lineRule="auto"/>
      <w:ind w:left="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42">
    <w:name w:val="Оглавление 4 Знак"/>
    <w:link w:val="4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af1">
    <w:name w:val="footer"/>
    <w:basedOn w:val="a"/>
    <w:link w:val="af2"/>
    <w:rsid w:val="00D44EA6"/>
    <w:pPr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2">
    <w:name w:val="Нижний колонтитул Знак"/>
    <w:basedOn w:val="a0"/>
    <w:link w:val="af1"/>
    <w:rsid w:val="00D44EA6"/>
    <w:rPr>
      <w:rFonts w:ascii="Arial" w:eastAsia="Times New Roman" w:hAnsi="Arial" w:cs="Times New Roman"/>
      <w:sz w:val="20"/>
      <w:szCs w:val="20"/>
      <w:lang w:bidi="ar-SA"/>
    </w:rPr>
  </w:style>
  <w:style w:type="paragraph" w:styleId="61">
    <w:name w:val="toc 6"/>
    <w:basedOn w:val="a"/>
    <w:next w:val="a"/>
    <w:link w:val="62"/>
    <w:rsid w:val="00D44EA6"/>
    <w:pPr>
      <w:widowControl/>
      <w:spacing w:after="200" w:line="276" w:lineRule="auto"/>
      <w:ind w:left="10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62">
    <w:name w:val="Оглавление 6 Знак"/>
    <w:link w:val="6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71">
    <w:name w:val="toc 7"/>
    <w:basedOn w:val="a"/>
    <w:next w:val="a"/>
    <w:link w:val="72"/>
    <w:rsid w:val="00D44EA6"/>
    <w:pPr>
      <w:widowControl/>
      <w:spacing w:after="200" w:line="276" w:lineRule="auto"/>
      <w:ind w:left="12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72">
    <w:name w:val="Оглавление 7 Знак"/>
    <w:link w:val="7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17">
    <w:name w:val="Основной шрифт абзаца1"/>
    <w:rsid w:val="00D44EA6"/>
    <w:pPr>
      <w:widowControl/>
      <w:spacing w:after="200" w:line="276" w:lineRule="auto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5">
    <w:name w:val="toc 3"/>
    <w:basedOn w:val="a"/>
    <w:next w:val="a"/>
    <w:link w:val="36"/>
    <w:rsid w:val="00D44EA6"/>
    <w:pPr>
      <w:widowControl/>
      <w:spacing w:after="200" w:line="276" w:lineRule="auto"/>
      <w:ind w:left="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36">
    <w:name w:val="Оглавление 3 Знак"/>
    <w:link w:val="35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Footnote">
    <w:name w:val="Footnote"/>
    <w:basedOn w:val="a"/>
    <w:link w:val="Footnote1"/>
    <w:rsid w:val="00D44EA6"/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Footnote1">
    <w:name w:val="Footnote1"/>
    <w:link w:val="Footnote"/>
    <w:locked/>
    <w:rsid w:val="00D44EA6"/>
    <w:rPr>
      <w:rFonts w:ascii="Arial" w:eastAsia="Times New Roman" w:hAnsi="Arial" w:cs="Times New Roman"/>
      <w:sz w:val="20"/>
      <w:szCs w:val="20"/>
      <w:lang w:bidi="ar-SA"/>
    </w:rPr>
  </w:style>
  <w:style w:type="paragraph" w:styleId="18">
    <w:name w:val="toc 1"/>
    <w:basedOn w:val="a"/>
    <w:next w:val="a"/>
    <w:link w:val="19"/>
    <w:rsid w:val="00D44EA6"/>
    <w:pPr>
      <w:widowControl/>
      <w:spacing w:after="200" w:line="276" w:lineRule="auto"/>
    </w:pPr>
    <w:rPr>
      <w:rFonts w:ascii="XO Thames" w:eastAsia="Times New Roman" w:hAnsi="XO Thames" w:cs="Times New Roman"/>
      <w:b/>
      <w:color w:val="auto"/>
      <w:sz w:val="20"/>
      <w:szCs w:val="20"/>
      <w:lang w:bidi="ar-SA"/>
    </w:rPr>
  </w:style>
  <w:style w:type="character" w:customStyle="1" w:styleId="19">
    <w:name w:val="Оглавление 1 Знак"/>
    <w:link w:val="18"/>
    <w:locked/>
    <w:rsid w:val="00D44EA6"/>
    <w:rPr>
      <w:rFonts w:ascii="XO Thames" w:eastAsia="Times New Roman" w:hAnsi="XO Thames" w:cs="Times New Roman"/>
      <w:b/>
      <w:sz w:val="20"/>
      <w:szCs w:val="20"/>
      <w:lang w:bidi="ar-SA"/>
    </w:rPr>
  </w:style>
  <w:style w:type="paragraph" w:customStyle="1" w:styleId="HeaderandFooter">
    <w:name w:val="Header and Footer"/>
    <w:link w:val="HeaderandFooter1"/>
    <w:rsid w:val="00D44EA6"/>
    <w:pPr>
      <w:widowControl/>
      <w:spacing w:after="200" w:line="360" w:lineRule="auto"/>
    </w:pPr>
    <w:rPr>
      <w:rFonts w:ascii="XO Thames" w:eastAsia="Times New Roman" w:hAnsi="XO Thames" w:cs="Calibri"/>
      <w:color w:val="000000"/>
      <w:sz w:val="22"/>
      <w:szCs w:val="22"/>
      <w:lang w:bidi="ar-SA"/>
    </w:rPr>
  </w:style>
  <w:style w:type="character" w:customStyle="1" w:styleId="HeaderandFooter1">
    <w:name w:val="Header and Footer1"/>
    <w:link w:val="HeaderandFooter"/>
    <w:locked/>
    <w:rsid w:val="00D44EA6"/>
    <w:rPr>
      <w:rFonts w:ascii="XO Thames" w:eastAsia="Times New Roman" w:hAnsi="XO Thames" w:cs="Calibri"/>
      <w:color w:val="000000"/>
      <w:sz w:val="22"/>
      <w:szCs w:val="22"/>
      <w:lang w:bidi="ar-SA"/>
    </w:rPr>
  </w:style>
  <w:style w:type="paragraph" w:styleId="91">
    <w:name w:val="toc 9"/>
    <w:basedOn w:val="a"/>
    <w:next w:val="a"/>
    <w:link w:val="92"/>
    <w:rsid w:val="00D44EA6"/>
    <w:pPr>
      <w:widowControl/>
      <w:spacing w:after="200" w:line="276" w:lineRule="auto"/>
      <w:ind w:left="16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92">
    <w:name w:val="Оглавление 9 Знак"/>
    <w:link w:val="9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81">
    <w:name w:val="toc 8"/>
    <w:basedOn w:val="a"/>
    <w:next w:val="a"/>
    <w:link w:val="82"/>
    <w:rsid w:val="00D44EA6"/>
    <w:pPr>
      <w:widowControl/>
      <w:spacing w:after="200" w:line="276" w:lineRule="auto"/>
      <w:ind w:left="14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82">
    <w:name w:val="Оглавление 8 Знак"/>
    <w:link w:val="8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styleId="37">
    <w:name w:val="Body Text Indent 3"/>
    <w:basedOn w:val="a"/>
    <w:link w:val="38"/>
    <w:rsid w:val="00D44EA6"/>
    <w:pPr>
      <w:widowControl/>
      <w:ind w:left="1418" w:hanging="1418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38">
    <w:name w:val="Основной текст с отступом 3 Знак"/>
    <w:basedOn w:val="a0"/>
    <w:link w:val="37"/>
    <w:rsid w:val="00D44EA6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51">
    <w:name w:val="toc 5"/>
    <w:basedOn w:val="a"/>
    <w:next w:val="a"/>
    <w:link w:val="52"/>
    <w:rsid w:val="00D44EA6"/>
    <w:pPr>
      <w:widowControl/>
      <w:spacing w:after="200" w:line="276" w:lineRule="auto"/>
      <w:ind w:left="80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52">
    <w:name w:val="Оглавление 5 Знак"/>
    <w:link w:val="51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paragraph" w:customStyle="1" w:styleId="ConsPlusCell">
    <w:name w:val="ConsPlusCell"/>
    <w:link w:val="ConsPlusCell1"/>
    <w:rsid w:val="00D44EA6"/>
    <w:pPr>
      <w:widowControl/>
    </w:pPr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character" w:customStyle="1" w:styleId="ConsPlusCell1">
    <w:name w:val="ConsPlusCell1"/>
    <w:link w:val="ConsPlusCell"/>
    <w:locked/>
    <w:rsid w:val="00D44EA6"/>
    <w:rPr>
      <w:rFonts w:ascii="Courier New" w:eastAsia="Times New Roman" w:hAnsi="Courier New" w:cs="Calibri"/>
      <w:color w:val="000000"/>
      <w:sz w:val="22"/>
      <w:szCs w:val="22"/>
      <w:lang w:bidi="ar-SA"/>
    </w:rPr>
  </w:style>
  <w:style w:type="paragraph" w:styleId="af3">
    <w:name w:val="Subtitle"/>
    <w:basedOn w:val="a"/>
    <w:next w:val="a"/>
    <w:link w:val="af4"/>
    <w:qFormat/>
    <w:rsid w:val="00D44EA6"/>
    <w:pPr>
      <w:widowControl/>
      <w:spacing w:after="200" w:line="276" w:lineRule="auto"/>
    </w:pPr>
    <w:rPr>
      <w:rFonts w:ascii="XO Thames" w:eastAsia="Times New Roman" w:hAnsi="XO Thames" w:cs="Times New Roman"/>
      <w:i/>
      <w:color w:val="616161"/>
      <w:szCs w:val="20"/>
      <w:lang w:bidi="ar-SA"/>
    </w:rPr>
  </w:style>
  <w:style w:type="character" w:customStyle="1" w:styleId="af4">
    <w:name w:val="Подзаголовок Знак"/>
    <w:basedOn w:val="a0"/>
    <w:link w:val="af3"/>
    <w:rsid w:val="00D44EA6"/>
    <w:rPr>
      <w:rFonts w:ascii="XO Thames" w:eastAsia="Times New Roman" w:hAnsi="XO Thames" w:cs="Times New Roman"/>
      <w:i/>
      <w:color w:val="616161"/>
      <w:szCs w:val="20"/>
      <w:lang w:bidi="ar-SA"/>
    </w:rPr>
  </w:style>
  <w:style w:type="paragraph" w:customStyle="1" w:styleId="toc10">
    <w:name w:val="toc 10"/>
    <w:next w:val="a"/>
    <w:link w:val="toc101"/>
    <w:rsid w:val="00D44EA6"/>
    <w:pPr>
      <w:widowControl/>
      <w:spacing w:after="200" w:line="276" w:lineRule="auto"/>
      <w:ind w:left="1800"/>
    </w:pPr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toc101">
    <w:name w:val="toc 101"/>
    <w:link w:val="toc10"/>
    <w:locked/>
    <w:rsid w:val="00D44EA6"/>
    <w:rPr>
      <w:rFonts w:ascii="Calibri" w:eastAsia="Times New Roman" w:hAnsi="Calibri" w:cs="Times New Roman"/>
      <w:color w:val="000000"/>
      <w:sz w:val="22"/>
      <w:szCs w:val="20"/>
      <w:lang w:bidi="ar-SA"/>
    </w:rPr>
  </w:style>
  <w:style w:type="character" w:customStyle="1" w:styleId="1a">
    <w:name w:val="Название Знак1"/>
    <w:link w:val="af5"/>
    <w:uiPriority w:val="10"/>
    <w:locked/>
    <w:rsid w:val="00D44EA6"/>
    <w:rPr>
      <w:rFonts w:ascii="XO Thames" w:hAnsi="XO Thames"/>
      <w:b/>
      <w:sz w:val="52"/>
      <w:lang w:bidi="ar-SA"/>
    </w:rPr>
  </w:style>
  <w:style w:type="paragraph" w:styleId="af6">
    <w:name w:val="annotation text"/>
    <w:basedOn w:val="a"/>
    <w:link w:val="af7"/>
    <w:semiHidden/>
    <w:unhideWhenUsed/>
    <w:rsid w:val="00D44EA6"/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f7">
    <w:name w:val="Текст примечания Знак"/>
    <w:basedOn w:val="a0"/>
    <w:link w:val="af6"/>
    <w:semiHidden/>
    <w:rsid w:val="00D44EA6"/>
    <w:rPr>
      <w:rFonts w:ascii="Arial" w:eastAsia="Times New Roman" w:hAnsi="Arial" w:cs="Times New Roman"/>
      <w:sz w:val="20"/>
      <w:szCs w:val="20"/>
      <w:lang w:bidi="ar-SA"/>
    </w:rPr>
  </w:style>
  <w:style w:type="paragraph" w:styleId="af8">
    <w:name w:val="annotation subject"/>
    <w:basedOn w:val="af6"/>
    <w:next w:val="af6"/>
    <w:link w:val="af9"/>
    <w:semiHidden/>
    <w:unhideWhenUsed/>
    <w:rsid w:val="00D44EA6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D44EA6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afa">
    <w:name w:val="Document Map"/>
    <w:basedOn w:val="a"/>
    <w:link w:val="afb"/>
    <w:semiHidden/>
    <w:rsid w:val="00D44EA6"/>
    <w:pPr>
      <w:shd w:val="clear" w:color="auto" w:fill="000080"/>
    </w:pPr>
    <w:rPr>
      <w:rFonts w:ascii="Tahoma" w:eastAsia="Times New Roman" w:hAnsi="Tahoma" w:cs="Tahoma"/>
      <w:sz w:val="20"/>
      <w:szCs w:val="20"/>
      <w:lang w:bidi="ar-SA"/>
    </w:rPr>
  </w:style>
  <w:style w:type="character" w:customStyle="1" w:styleId="afb">
    <w:name w:val="Схема документа Знак"/>
    <w:basedOn w:val="a0"/>
    <w:link w:val="afa"/>
    <w:semiHidden/>
    <w:rsid w:val="00D44EA6"/>
    <w:rPr>
      <w:rFonts w:ascii="Tahoma" w:eastAsia="Times New Roman" w:hAnsi="Tahoma" w:cs="Tahoma"/>
      <w:color w:val="000000"/>
      <w:sz w:val="20"/>
      <w:szCs w:val="20"/>
      <w:shd w:val="clear" w:color="auto" w:fill="000080"/>
      <w:lang w:bidi="ar-SA"/>
    </w:rPr>
  </w:style>
  <w:style w:type="character" w:customStyle="1" w:styleId="FootnoteTextChar">
    <w:name w:val="Footnote Text Char"/>
    <w:locked/>
    <w:rsid w:val="00D44EA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b">
    <w:name w:val="Абзац списка1"/>
    <w:basedOn w:val="a"/>
    <w:rsid w:val="00D44EA6"/>
    <w:pPr>
      <w:widowControl/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f5">
    <w:name w:val="Title"/>
    <w:basedOn w:val="a"/>
    <w:next w:val="a"/>
    <w:link w:val="1a"/>
    <w:qFormat/>
    <w:rsid w:val="00D44EA6"/>
    <w:pPr>
      <w:pBdr>
        <w:bottom w:val="single" w:sz="8" w:space="4" w:color="4472C4" w:themeColor="accent1"/>
      </w:pBdr>
      <w:spacing w:after="300"/>
      <w:contextualSpacing/>
    </w:pPr>
    <w:rPr>
      <w:rFonts w:ascii="XO Thames" w:hAnsi="XO Thames"/>
      <w:b/>
      <w:color w:val="auto"/>
      <w:sz w:val="52"/>
      <w:lang w:bidi="ar-SA"/>
    </w:rPr>
  </w:style>
  <w:style w:type="character" w:customStyle="1" w:styleId="afc">
    <w:name w:val="Название Знак"/>
    <w:basedOn w:val="a0"/>
    <w:rsid w:val="00D44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60">
    <w:name w:val="Заголовок 6 Знак"/>
    <w:basedOn w:val="a0"/>
    <w:link w:val="6"/>
    <w:rsid w:val="001F012E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70">
    <w:name w:val="Заголовок 7 Знак"/>
    <w:basedOn w:val="a0"/>
    <w:link w:val="7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80">
    <w:name w:val="Заголовок 8 Знак"/>
    <w:basedOn w:val="a0"/>
    <w:link w:val="8"/>
    <w:rsid w:val="001F012E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90">
    <w:name w:val="Заголовок 9 Знак"/>
    <w:basedOn w:val="a0"/>
    <w:link w:val="9"/>
    <w:rsid w:val="001F012E"/>
    <w:rPr>
      <w:rFonts w:ascii="Times New Roman" w:eastAsia="Times New Roman" w:hAnsi="Times New Roman" w:cs="Times New Roman"/>
      <w:b/>
      <w:sz w:val="32"/>
      <w:szCs w:val="20"/>
      <w:lang w:bidi="ar-SA"/>
    </w:rPr>
  </w:style>
  <w:style w:type="numbering" w:customStyle="1" w:styleId="39">
    <w:name w:val="Нет списка3"/>
    <w:next w:val="a2"/>
    <w:uiPriority w:val="99"/>
    <w:semiHidden/>
    <w:unhideWhenUsed/>
    <w:rsid w:val="001F012E"/>
  </w:style>
  <w:style w:type="table" w:styleId="afd">
    <w:name w:val="Table Grid"/>
    <w:basedOn w:val="a1"/>
    <w:uiPriority w:val="59"/>
    <w:rsid w:val="001F012E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rsid w:val="001F012E"/>
    <w:pPr>
      <w:widowControl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f">
    <w:name w:val="Основной текст Знак"/>
    <w:basedOn w:val="a0"/>
    <w:link w:val="afe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2a">
    <w:name w:val="Body Text 2"/>
    <w:basedOn w:val="a"/>
    <w:link w:val="2b"/>
    <w:rsid w:val="001F012E"/>
    <w:pPr>
      <w:widowControl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2b">
    <w:name w:val="Основной текст 2 Знак"/>
    <w:basedOn w:val="a0"/>
    <w:link w:val="2a"/>
    <w:rsid w:val="001F012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f0">
    <w:name w:val="Body Text Indent"/>
    <w:basedOn w:val="a"/>
    <w:link w:val="aff1"/>
    <w:rsid w:val="001F012E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1">
    <w:name w:val="Основной текст с отступом Знак"/>
    <w:basedOn w:val="a0"/>
    <w:link w:val="aff0"/>
    <w:rsid w:val="001F012E"/>
    <w:rPr>
      <w:rFonts w:ascii="Times New Roman" w:eastAsia="Times New Roman" w:hAnsi="Times New Roman" w:cs="Times New Roman"/>
      <w:lang w:bidi="ar-SA"/>
    </w:rPr>
  </w:style>
  <w:style w:type="paragraph" w:styleId="3a">
    <w:name w:val="Body Text 3"/>
    <w:basedOn w:val="a"/>
    <w:link w:val="3b"/>
    <w:rsid w:val="001F012E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b">
    <w:name w:val="Основной текст 3 Знак"/>
    <w:basedOn w:val="a0"/>
    <w:link w:val="3a"/>
    <w:rsid w:val="001F012E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aff2">
    <w:name w:val="Стиль"/>
    <w:rsid w:val="001F012E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Normal">
    <w:name w:val="ConsNormal"/>
    <w:link w:val="ConsNormal0"/>
    <w:rsid w:val="001F012E"/>
    <w:pPr>
      <w:widowControl/>
      <w:autoSpaceDE w:val="0"/>
      <w:autoSpaceDN w:val="0"/>
      <w:adjustRightInd w:val="0"/>
      <w:ind w:right="19772" w:firstLine="72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3">
    <w:name w:val="page number"/>
    <w:basedOn w:val="a0"/>
    <w:rsid w:val="001F012E"/>
  </w:style>
  <w:style w:type="paragraph" w:customStyle="1" w:styleId="aff4">
    <w:name w:val="Содержимое таблицы"/>
    <w:basedOn w:val="a"/>
    <w:rsid w:val="001F012E"/>
    <w:pPr>
      <w:suppressLineNumbers/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customStyle="1" w:styleId="2c">
    <w:name w:val="Текст2"/>
    <w:basedOn w:val="a"/>
    <w:rsid w:val="001F012E"/>
    <w:pPr>
      <w:widowControl/>
    </w:pPr>
    <w:rPr>
      <w:rFonts w:ascii="Courier New" w:eastAsia="Times New Roman" w:hAnsi="Courier New" w:cs="Courier New"/>
      <w:color w:val="auto"/>
      <w:kern w:val="1"/>
      <w:szCs w:val="20"/>
      <w:lang w:bidi="ar-SA"/>
    </w:rPr>
  </w:style>
  <w:style w:type="paragraph" w:styleId="aff5">
    <w:name w:val="Normal (Web)"/>
    <w:basedOn w:val="a"/>
    <w:link w:val="aff6"/>
    <w:rsid w:val="001F012E"/>
    <w:pPr>
      <w:widowControl/>
      <w:spacing w:before="24" w:after="24"/>
    </w:pPr>
    <w:rPr>
      <w:rFonts w:ascii="Arial" w:eastAsia="Times New Roman" w:hAnsi="Arial" w:cs="Arial"/>
      <w:color w:val="332E2D"/>
      <w:spacing w:val="2"/>
      <w:lang w:bidi="ar-SA"/>
    </w:rPr>
  </w:style>
  <w:style w:type="character" w:styleId="aff7">
    <w:name w:val="Emphasis"/>
    <w:qFormat/>
    <w:rsid w:val="001F012E"/>
    <w:rPr>
      <w:i/>
      <w:iCs/>
    </w:rPr>
  </w:style>
  <w:style w:type="character" w:styleId="aff8">
    <w:name w:val="Strong"/>
    <w:qFormat/>
    <w:rsid w:val="001F012E"/>
    <w:rPr>
      <w:b/>
      <w:bCs/>
    </w:rPr>
  </w:style>
  <w:style w:type="paragraph" w:customStyle="1" w:styleId="rec">
    <w:name w:val="rec"/>
    <w:basedOn w:val="a"/>
    <w:rsid w:val="001F012E"/>
    <w:pPr>
      <w:widowControl/>
      <w:spacing w:before="100" w:beforeAutospacing="1" w:after="100" w:afterAutospacing="1" w:line="218" w:lineRule="atLeast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paragraph" w:customStyle="1" w:styleId="aff9">
    <w:name w:val="Знак"/>
    <w:basedOn w:val="a"/>
    <w:rsid w:val="001F012E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styleId="2d">
    <w:name w:val="Body Text Indent 2"/>
    <w:basedOn w:val="a"/>
    <w:link w:val="2e"/>
    <w:rsid w:val="001F012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e">
    <w:name w:val="Основной текст с отступом 2 Знак"/>
    <w:basedOn w:val="a0"/>
    <w:link w:val="2d"/>
    <w:rsid w:val="001F012E"/>
    <w:rPr>
      <w:rFonts w:ascii="Times New Roman" w:eastAsia="Times New Roman" w:hAnsi="Times New Roman" w:cs="Times New Roman"/>
      <w:lang w:bidi="ar-SA"/>
    </w:rPr>
  </w:style>
  <w:style w:type="paragraph" w:customStyle="1" w:styleId="affa">
    <w:name w:val="Знак Знак Знак Знак"/>
    <w:basedOn w:val="a"/>
    <w:rsid w:val="001F012E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c">
    <w:name w:val="Без интервала1"/>
    <w:rsid w:val="001F012E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character" w:customStyle="1" w:styleId="TextNPA">
    <w:name w:val="Text NPA"/>
    <w:rsid w:val="001F012E"/>
    <w:rPr>
      <w:rFonts w:ascii="Courier New" w:hAnsi="Courier New"/>
    </w:rPr>
  </w:style>
  <w:style w:type="paragraph" w:styleId="affb">
    <w:name w:val="No Spacing"/>
    <w:qFormat/>
    <w:rsid w:val="001F012E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  <w:style w:type="character" w:customStyle="1" w:styleId="ConsNormal0">
    <w:name w:val="ConsNormal Знак"/>
    <w:link w:val="ConsNormal"/>
    <w:rsid w:val="001F012E"/>
    <w:rPr>
      <w:rFonts w:ascii="Times New Roman" w:eastAsia="Times New Roman" w:hAnsi="Times New Roman" w:cs="Times New Roman"/>
      <w:sz w:val="22"/>
      <w:szCs w:val="22"/>
      <w:lang w:bidi="ar-SA"/>
    </w:rPr>
  </w:style>
  <w:style w:type="paragraph" w:customStyle="1" w:styleId="headertext">
    <w:name w:val="header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6">
    <w:name w:val="Обычный (веб) Знак"/>
    <w:link w:val="aff5"/>
    <w:rsid w:val="001F012E"/>
    <w:rPr>
      <w:rFonts w:ascii="Arial" w:eastAsia="Times New Roman" w:hAnsi="Arial" w:cs="Arial"/>
      <w:color w:val="332E2D"/>
      <w:spacing w:val="2"/>
      <w:lang w:bidi="ar-SA"/>
    </w:rPr>
  </w:style>
  <w:style w:type="paragraph" w:customStyle="1" w:styleId="1d">
    <w:name w:val="Знак1 Знак Знак Знак"/>
    <w:basedOn w:val="a"/>
    <w:rsid w:val="001F012E"/>
    <w:pPr>
      <w:widowControl/>
      <w:suppressAutoHyphens/>
      <w:spacing w:before="280" w:after="280"/>
    </w:pPr>
    <w:rPr>
      <w:rFonts w:ascii="Tahoma" w:eastAsia="Times New Roman" w:hAnsi="Tahoma" w:cs="Times New Roman"/>
      <w:color w:val="auto"/>
      <w:sz w:val="20"/>
      <w:szCs w:val="20"/>
      <w:lang w:val="en-US" w:eastAsia="ar-SA" w:bidi="ar-SA"/>
    </w:rPr>
  </w:style>
  <w:style w:type="paragraph" w:customStyle="1" w:styleId="consplusnormal0">
    <w:name w:val="consplusnormal"/>
    <w:basedOn w:val="a"/>
    <w:rsid w:val="001F012E"/>
    <w:pPr>
      <w:widowControl/>
      <w:suppressAutoHyphens/>
      <w:spacing w:after="24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10">
    <w:name w:val="Основной текст с отступом 31"/>
    <w:basedOn w:val="a"/>
    <w:rsid w:val="001F012E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western">
    <w:name w:val="western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oterChar">
    <w:name w:val="Footer Char"/>
    <w:locked/>
    <w:rsid w:val="001F012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f">
    <w:name w:val="Абзац списка2"/>
    <w:basedOn w:val="a"/>
    <w:rsid w:val="001F012E"/>
    <w:pPr>
      <w:widowControl/>
      <w:ind w:left="720"/>
      <w:contextualSpacing/>
    </w:pPr>
    <w:rPr>
      <w:rFonts w:ascii="Times New Roman" w:eastAsia="Calibri" w:hAnsi="Times New Roman" w:cs="Times New Roman"/>
      <w:noProof/>
      <w:color w:val="auto"/>
      <w:lang w:val="en-US" w:bidi="ar-SA"/>
    </w:rPr>
  </w:style>
  <w:style w:type="character" w:customStyle="1" w:styleId="2105pt">
    <w:name w:val="Основной текст (2) + 10;5 pt"/>
    <w:rsid w:val="001F01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customStyle="1" w:styleId="1e">
    <w:name w:val="Сетка таблицы1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d"/>
    <w:uiPriority w:val="59"/>
    <w:rsid w:val="001F012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2">
    <w:name w:val="ConsPlusNormal Знак"/>
    <w:locked/>
    <w:rsid w:val="001F012E"/>
    <w:rPr>
      <w:rFonts w:ascii="Arial" w:hAnsi="Arial" w:cs="Arial"/>
    </w:rPr>
  </w:style>
  <w:style w:type="paragraph" w:customStyle="1" w:styleId="311">
    <w:name w:val="Знак3 Знак Знак Знак Знак Знак1"/>
    <w:basedOn w:val="a"/>
    <w:rsid w:val="001F012E"/>
    <w:pPr>
      <w:widowControl/>
      <w:spacing w:after="160" w:line="240" w:lineRule="exact"/>
    </w:pPr>
    <w:rPr>
      <w:rFonts w:ascii="Verdana" w:eastAsia="Times New Roman" w:hAnsi="Verdana" w:cs="Verdana"/>
      <w:color w:val="auto"/>
      <w:lang w:val="en-US" w:eastAsia="en-US" w:bidi="ar-SA"/>
    </w:rPr>
  </w:style>
  <w:style w:type="character" w:customStyle="1" w:styleId="affc">
    <w:name w:val="Знак Знак"/>
    <w:rsid w:val="001F012E"/>
    <w:rPr>
      <w:b/>
      <w:sz w:val="36"/>
      <w:lang w:val="ru-RU" w:eastAsia="ru-RU" w:bidi="ar-SA"/>
    </w:rPr>
  </w:style>
  <w:style w:type="paragraph" w:customStyle="1" w:styleId="53">
    <w:name w:val="Основной текст5"/>
    <w:basedOn w:val="a"/>
    <w:rsid w:val="001F012E"/>
    <w:pPr>
      <w:shd w:val="clear" w:color="auto" w:fill="FFFFFF"/>
      <w:spacing w:line="277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3c">
    <w:name w:val="Основной текст3"/>
    <w:rsid w:val="001F012E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d">
    <w:name w:val="Основной текст + Полужирный"/>
    <w:rsid w:val="001F012E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1F012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rgokalarayon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3A1CD-A829-47CA-8438-D3A84DBE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4610</Words>
  <Characters>26281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Zayka</cp:lastModifiedBy>
  <cp:revision>3</cp:revision>
  <cp:lastPrinted>2023-12-28T09:58:00Z</cp:lastPrinted>
  <dcterms:created xsi:type="dcterms:W3CDTF">2023-12-28T09:53:00Z</dcterms:created>
  <dcterms:modified xsi:type="dcterms:W3CDTF">2023-12-28T09:58:00Z</dcterms:modified>
</cp:coreProperties>
</file>